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44A69" w14:textId="4BCD4C95" w:rsidR="009D739F" w:rsidRPr="001C332D" w:rsidRDefault="00790689" w:rsidP="009D739F">
      <w:pPr>
        <w:pBdr>
          <w:bottom w:val="single" w:sz="4" w:space="1" w:color="auto"/>
        </w:pBdr>
        <w:tabs>
          <w:tab w:val="right" w:pos="9214"/>
        </w:tabs>
        <w:spacing w:after="0"/>
        <w:rPr>
          <w:rFonts w:ascii="Arial" w:eastAsia="ＭＳ 明朝" w:hAnsi="Arial" w:cs="Arial"/>
          <w:b/>
          <w:sz w:val="24"/>
          <w:szCs w:val="24"/>
          <w:lang w:eastAsia="ja-JP"/>
        </w:rPr>
      </w:pPr>
      <w:bookmarkStart w:id="0" w:name="_Toc99442480"/>
      <w:bookmarkStart w:id="1" w:name="_Toc100862447"/>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9D739F">
        <w:rPr>
          <w:rFonts w:ascii="Arial" w:eastAsia="ＭＳ 明朝" w:hAnsi="Arial" w:cs="Arial"/>
          <w:b/>
          <w:sz w:val="24"/>
          <w:szCs w:val="24"/>
          <w:lang w:eastAsia="ja-JP"/>
        </w:rPr>
        <w:t>10</w:t>
      </w:r>
      <w:r w:rsidR="007F50A7">
        <w:rPr>
          <w:rFonts w:ascii="Arial" w:eastAsia="ＭＳ 明朝" w:hAnsi="Arial" w:cs="Arial"/>
          <w:b/>
          <w:sz w:val="24"/>
          <w:szCs w:val="24"/>
          <w:lang w:eastAsia="ja-JP"/>
        </w:rPr>
        <w:t>1</w:t>
      </w:r>
      <w:r w:rsidRPr="001C332D">
        <w:rPr>
          <w:rFonts w:ascii="Arial" w:eastAsia="ＭＳ 明朝" w:hAnsi="Arial" w:cs="Arial"/>
          <w:b/>
          <w:sz w:val="24"/>
          <w:szCs w:val="24"/>
          <w:lang w:eastAsia="ja-JP"/>
        </w:rPr>
        <w:t xml:space="preserve"> </w:t>
      </w:r>
      <w:r w:rsidRPr="001C332D">
        <w:rPr>
          <w:rFonts w:ascii="Arial" w:eastAsia="ＭＳ 明朝" w:hAnsi="Arial" w:cs="Arial"/>
          <w:b/>
          <w:sz w:val="24"/>
          <w:szCs w:val="24"/>
          <w:lang w:eastAsia="ja-JP"/>
        </w:rPr>
        <w:tab/>
      </w:r>
      <w:r w:rsidRPr="005746BD">
        <w:rPr>
          <w:rFonts w:ascii="Arial" w:eastAsia="ＭＳ 明朝" w:hAnsi="Arial" w:cs="Arial"/>
          <w:b/>
          <w:sz w:val="24"/>
          <w:szCs w:val="24"/>
          <w:lang w:eastAsia="ja-JP"/>
        </w:rPr>
        <w:t>S1-2</w:t>
      </w:r>
      <w:r w:rsidR="00255FD9">
        <w:rPr>
          <w:rFonts w:ascii="Arial" w:eastAsia="ＭＳ 明朝" w:hAnsi="Arial" w:cs="Arial"/>
          <w:b/>
          <w:sz w:val="24"/>
          <w:szCs w:val="24"/>
          <w:lang w:eastAsia="ja-JP"/>
        </w:rPr>
        <w:t>3</w:t>
      </w:r>
      <w:r w:rsidR="00263ED3">
        <w:rPr>
          <w:rFonts w:ascii="Arial" w:eastAsia="ＭＳ 明朝" w:hAnsi="Arial" w:cs="Arial"/>
          <w:b/>
          <w:sz w:val="24"/>
          <w:szCs w:val="24"/>
          <w:lang w:eastAsia="ja-JP"/>
        </w:rPr>
        <w:t>0126</w:t>
      </w:r>
    </w:p>
    <w:p w14:paraId="348D721D" w14:textId="7EA725BE" w:rsidR="00790689" w:rsidRPr="000D6532" w:rsidRDefault="00255FD9" w:rsidP="00790689">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Athens</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Greece</w:t>
      </w:r>
      <w:r w:rsidR="009D739F">
        <w:rPr>
          <w:rFonts w:ascii="Arial" w:eastAsia="ＭＳ 明朝" w:hAnsi="Arial" w:cs="Arial"/>
          <w:b/>
          <w:sz w:val="24"/>
          <w:szCs w:val="24"/>
          <w:lang w:eastAsia="ja-JP"/>
        </w:rPr>
        <w:t>,</w:t>
      </w:r>
      <w:r w:rsidR="009D739F" w:rsidRPr="00881287">
        <w:rPr>
          <w:rFonts w:ascii="Arial" w:eastAsia="ＭＳ 明朝" w:hAnsi="Arial" w:cs="Arial"/>
          <w:b/>
          <w:sz w:val="24"/>
          <w:szCs w:val="24"/>
          <w:lang w:eastAsia="ja-JP"/>
        </w:rPr>
        <w:t xml:space="preserve"> </w:t>
      </w:r>
      <w:r w:rsidR="007F50A7">
        <w:rPr>
          <w:rFonts w:ascii="Arial" w:eastAsia="ＭＳ 明朝" w:hAnsi="Arial" w:cs="Arial"/>
          <w:b/>
          <w:sz w:val="24"/>
          <w:szCs w:val="24"/>
          <w:lang w:eastAsia="ja-JP"/>
        </w:rPr>
        <w:t>20</w:t>
      </w:r>
      <w:r w:rsidR="009D739F">
        <w:rPr>
          <w:rFonts w:ascii="Arial" w:eastAsia="ＭＳ 明朝" w:hAnsi="Arial" w:cs="Arial"/>
          <w:b/>
          <w:sz w:val="24"/>
          <w:szCs w:val="24"/>
          <w:lang w:eastAsia="ja-JP"/>
        </w:rPr>
        <w:t>-</w:t>
      </w:r>
      <w:r w:rsidR="007F50A7">
        <w:rPr>
          <w:rFonts w:ascii="Arial" w:eastAsia="ＭＳ 明朝" w:hAnsi="Arial" w:cs="Arial"/>
          <w:b/>
          <w:sz w:val="24"/>
          <w:szCs w:val="24"/>
          <w:lang w:eastAsia="ja-JP"/>
        </w:rPr>
        <w:t>24</w:t>
      </w:r>
      <w:r w:rsidR="009D739F">
        <w:rPr>
          <w:rFonts w:ascii="Arial" w:eastAsia="ＭＳ 明朝" w:hAnsi="Arial" w:cs="Arial"/>
          <w:b/>
          <w:sz w:val="24"/>
          <w:szCs w:val="24"/>
          <w:lang w:eastAsia="ja-JP"/>
        </w:rPr>
        <w:t xml:space="preserve"> </w:t>
      </w:r>
      <w:r>
        <w:rPr>
          <w:rFonts w:ascii="Arial" w:eastAsia="ＭＳ 明朝" w:hAnsi="Arial" w:cs="Arial"/>
          <w:b/>
          <w:sz w:val="24"/>
          <w:szCs w:val="24"/>
          <w:lang w:eastAsia="ja-JP"/>
        </w:rPr>
        <w:t>February</w:t>
      </w:r>
      <w:r w:rsidR="009D739F" w:rsidRPr="00881287">
        <w:rPr>
          <w:rFonts w:ascii="Arial" w:eastAsia="ＭＳ 明朝" w:hAnsi="Arial" w:cs="Arial"/>
          <w:b/>
          <w:sz w:val="24"/>
          <w:szCs w:val="24"/>
          <w:lang w:eastAsia="ja-JP"/>
        </w:rPr>
        <w:t xml:space="preserve"> 2022</w:t>
      </w:r>
      <w:r w:rsidR="00790689" w:rsidRPr="001C332D">
        <w:rPr>
          <w:rFonts w:ascii="Arial" w:eastAsia="ＭＳ 明朝" w:hAnsi="Arial" w:cs="Arial"/>
          <w:b/>
          <w:sz w:val="24"/>
          <w:szCs w:val="24"/>
          <w:lang w:eastAsia="ja-JP"/>
        </w:rPr>
        <w:tab/>
      </w:r>
    </w:p>
    <w:p w14:paraId="3A63D30B" w14:textId="40F186FF" w:rsidR="00790689" w:rsidRPr="00686806" w:rsidRDefault="00790689" w:rsidP="00790689">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9D739F">
        <w:rPr>
          <w:rFonts w:ascii="Arial" w:hAnsi="Arial" w:cs="Arial"/>
          <w:b/>
          <w:bCs/>
          <w:lang w:eastAsia="ja-JP"/>
        </w:rPr>
        <w:t>Rakuten Mobile</w:t>
      </w:r>
    </w:p>
    <w:p w14:paraId="22A40DE3" w14:textId="5C936CA9" w:rsidR="00790689" w:rsidRPr="00D70B03" w:rsidRDefault="00790689" w:rsidP="00790689">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w:t>
      </w:r>
      <w:r w:rsidR="00A21CE6">
        <w:rPr>
          <w:rFonts w:ascii="Arial" w:hAnsi="Arial" w:cs="Arial"/>
          <w:b/>
          <w:bCs/>
        </w:rPr>
        <w:t>M</w:t>
      </w:r>
      <w:r w:rsidR="003475B8">
        <w:rPr>
          <w:rFonts w:ascii="Arial" w:hAnsi="Arial" w:cs="Arial"/>
          <w:b/>
          <w:bCs/>
        </w:rPr>
        <w:t>inimization of Service Interruption in case of</w:t>
      </w:r>
      <w:r w:rsidR="00A21CE6">
        <w:rPr>
          <w:rFonts w:ascii="Arial" w:hAnsi="Arial" w:cs="Arial"/>
          <w:b/>
          <w:bCs/>
        </w:rPr>
        <w:t xml:space="preserve"> Satellite Access</w:t>
      </w:r>
    </w:p>
    <w:p w14:paraId="0AB57C7C" w14:textId="2BA8D150" w:rsidR="00790689" w:rsidRDefault="00790689" w:rsidP="00790689">
      <w:pPr>
        <w:spacing w:after="120"/>
        <w:ind w:left="1985" w:hanging="1985"/>
        <w:rPr>
          <w:rFonts w:ascii="Arial" w:hAnsi="Arial" w:cs="Arial"/>
          <w:b/>
          <w:bCs/>
        </w:rPr>
      </w:pPr>
      <w:r>
        <w:rPr>
          <w:rFonts w:ascii="Arial" w:hAnsi="Arial" w:cs="Arial"/>
          <w:b/>
          <w:bCs/>
        </w:rPr>
        <w:t>Draft Spec:</w:t>
      </w:r>
      <w:r>
        <w:rPr>
          <w:rFonts w:ascii="Arial" w:hAnsi="Arial" w:cs="Arial"/>
          <w:b/>
          <w:bCs/>
        </w:rPr>
        <w:tab/>
        <w:t>TR 22.8</w:t>
      </w:r>
      <w:r w:rsidR="00166E50">
        <w:rPr>
          <w:rFonts w:ascii="Arial" w:hAnsi="Arial" w:cs="Arial"/>
          <w:b/>
          <w:bCs/>
        </w:rPr>
        <w:t>65</w:t>
      </w:r>
    </w:p>
    <w:p w14:paraId="6F754B4E" w14:textId="76FA1786" w:rsidR="00790689" w:rsidRPr="00C524DD" w:rsidRDefault="00790689" w:rsidP="00790689">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w:t>
      </w:r>
      <w:r w:rsidR="00263ED3">
        <w:rPr>
          <w:rFonts w:ascii="Arial" w:hAnsi="Arial" w:cs="Arial"/>
          <w:b/>
          <w:bCs/>
        </w:rPr>
        <w:t>7</w:t>
      </w:r>
    </w:p>
    <w:p w14:paraId="01D6DA43" w14:textId="398A47DF" w:rsidR="00790689" w:rsidRDefault="00790689" w:rsidP="0079068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A59E3C3" w14:textId="77777777" w:rsidR="00790689" w:rsidRPr="000D6532" w:rsidRDefault="00790689" w:rsidP="00790689">
      <w:pPr>
        <w:pBdr>
          <w:bottom w:val="single" w:sz="6" w:space="1" w:color="auto"/>
        </w:pBdr>
        <w:spacing w:after="0"/>
        <w:rPr>
          <w:rFonts w:eastAsia="ＭＳ 明朝"/>
          <w:sz w:val="24"/>
          <w:szCs w:val="24"/>
          <w:lang w:eastAsia="ja-JP"/>
        </w:rPr>
      </w:pPr>
    </w:p>
    <w:p w14:paraId="75838EEC" w14:textId="59DDDE0A" w:rsidR="00790689" w:rsidRDefault="00790689" w:rsidP="00790689">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Pr>
          <w:rFonts w:ascii="Arial" w:eastAsia="Calibri" w:hAnsi="Arial" w:cs="Arial"/>
          <w:i/>
          <w:sz w:val="22"/>
          <w:szCs w:val="22"/>
        </w:rPr>
        <w:t xml:space="preserve"> </w:t>
      </w:r>
      <w:r w:rsidRPr="00964F60">
        <w:rPr>
          <w:rFonts w:ascii="Arial" w:eastAsia="Calibri" w:hAnsi="Arial" w:cs="Arial"/>
          <w:i/>
          <w:sz w:val="22"/>
          <w:szCs w:val="22"/>
        </w:rPr>
        <w:t xml:space="preserve">This contribution proposes a new </w:t>
      </w:r>
      <w:r>
        <w:rPr>
          <w:rFonts w:ascii="Arial" w:eastAsia="Calibri" w:hAnsi="Arial" w:cs="Arial"/>
          <w:i/>
          <w:sz w:val="22"/>
          <w:szCs w:val="22"/>
        </w:rPr>
        <w:t>use case</w:t>
      </w:r>
      <w:r w:rsidRPr="00964F60">
        <w:rPr>
          <w:rFonts w:ascii="Arial" w:eastAsia="Calibri" w:hAnsi="Arial" w:cs="Arial"/>
          <w:i/>
          <w:sz w:val="22"/>
          <w:szCs w:val="22"/>
        </w:rPr>
        <w:t xml:space="preserve"> for </w:t>
      </w:r>
      <w:r w:rsidR="003475B8" w:rsidRPr="003475B8">
        <w:rPr>
          <w:rFonts w:ascii="Arial" w:eastAsia="Calibri" w:hAnsi="Arial" w:cs="Arial"/>
          <w:i/>
          <w:sz w:val="22"/>
          <w:szCs w:val="22"/>
        </w:rPr>
        <w:t>FS_5GSAT_Ph3</w:t>
      </w:r>
    </w:p>
    <w:p w14:paraId="6EE9A49D" w14:textId="77777777" w:rsidR="00AF09EE" w:rsidRPr="0009108F" w:rsidRDefault="00AF09EE" w:rsidP="00AF09EE">
      <w:pPr>
        <w:pStyle w:val="CRCoverPage"/>
        <w:rPr>
          <w:b/>
          <w:noProof/>
        </w:rPr>
      </w:pPr>
      <w:r w:rsidRPr="00C524DD">
        <w:rPr>
          <w:b/>
          <w:noProof/>
        </w:rPr>
        <w:t>1</w:t>
      </w:r>
      <w:r w:rsidRPr="0009108F">
        <w:rPr>
          <w:b/>
          <w:noProof/>
        </w:rPr>
        <w:t>. Proposal</w:t>
      </w:r>
    </w:p>
    <w:p w14:paraId="145CFACC" w14:textId="54D31B7F" w:rsidR="00AF09EE" w:rsidRPr="008A5E86" w:rsidRDefault="00AF09EE" w:rsidP="00AF09EE">
      <w:pPr>
        <w:rPr>
          <w:noProof/>
          <w:lang w:val="en-US"/>
        </w:rPr>
      </w:pPr>
      <w:r w:rsidRPr="00D658A3">
        <w:rPr>
          <w:noProof/>
          <w:lang w:val="en-US"/>
        </w:rPr>
        <w:t>It is proposed to agree the following</w:t>
      </w:r>
      <w:r>
        <w:rPr>
          <w:noProof/>
          <w:lang w:val="en-US"/>
        </w:rPr>
        <w:t xml:space="preserve"> new use case.</w:t>
      </w:r>
    </w:p>
    <w:p w14:paraId="4E0E1CFB" w14:textId="77777777" w:rsidR="00AF09EE" w:rsidRPr="008A5E86" w:rsidRDefault="00AF09EE" w:rsidP="00AF09EE">
      <w:pPr>
        <w:pBdr>
          <w:bottom w:val="single" w:sz="12" w:space="1" w:color="auto"/>
        </w:pBdr>
        <w:rPr>
          <w:noProof/>
          <w:lang w:val="en-US"/>
        </w:rPr>
      </w:pPr>
    </w:p>
    <w:p w14:paraId="110697C7" w14:textId="7C699A58"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Start of</w:t>
      </w:r>
      <w:r w:rsidRPr="0009108F">
        <w:rPr>
          <w:rFonts w:ascii="Arial" w:hAnsi="Arial" w:cs="Arial"/>
          <w:noProof/>
          <w:color w:val="0000FF"/>
          <w:sz w:val="28"/>
          <w:szCs w:val="28"/>
        </w:rPr>
        <w:t xml:space="preserve"> Change * * * *</w:t>
      </w:r>
    </w:p>
    <w:p w14:paraId="01D12526" w14:textId="0E56C1E8" w:rsidR="004F6157" w:rsidRPr="00823E6E" w:rsidRDefault="00823E6E" w:rsidP="004F6157">
      <w:pPr>
        <w:pStyle w:val="2"/>
        <w:rPr>
          <w:color w:val="000000" w:themeColor="text1"/>
        </w:rPr>
      </w:pPr>
      <w:r w:rsidRPr="00823E6E">
        <w:rPr>
          <w:color w:val="000000" w:themeColor="text1"/>
        </w:rPr>
        <w:t>5.x</w:t>
      </w:r>
      <w:r w:rsidRPr="00823E6E">
        <w:rPr>
          <w:color w:val="000000" w:themeColor="text1"/>
        </w:rPr>
        <w:tab/>
      </w:r>
      <w:r w:rsidR="003475B8" w:rsidRPr="003475B8">
        <w:rPr>
          <w:rFonts w:cs="Arial"/>
        </w:rPr>
        <w:t>Minimization of Service Interruption</w:t>
      </w:r>
      <w:r w:rsidR="00166E50">
        <w:rPr>
          <w:color w:val="000000" w:themeColor="text1"/>
        </w:rPr>
        <w:t xml:space="preserve"> </w:t>
      </w:r>
      <w:r w:rsidR="003475B8">
        <w:rPr>
          <w:color w:val="000000" w:themeColor="text1"/>
        </w:rPr>
        <w:t xml:space="preserve">in case of </w:t>
      </w:r>
      <w:r w:rsidR="00166E50" w:rsidRPr="00166E50">
        <w:rPr>
          <w:color w:val="000000" w:themeColor="text1"/>
        </w:rPr>
        <w:t>Satellite Access</w:t>
      </w:r>
    </w:p>
    <w:p w14:paraId="4F8ADFCC" w14:textId="309E437E" w:rsidR="004F6157" w:rsidRPr="00025CFA" w:rsidRDefault="004F6157" w:rsidP="004F6157">
      <w:pPr>
        <w:pStyle w:val="3"/>
      </w:pPr>
      <w:r w:rsidRPr="00025CFA">
        <w:t>5.</w:t>
      </w:r>
      <w:r w:rsidR="00A55510">
        <w:t>x</w:t>
      </w:r>
      <w:r w:rsidRPr="00025CFA">
        <w:t>.1</w:t>
      </w:r>
      <w:r w:rsidRPr="00025CFA">
        <w:tab/>
      </w:r>
      <w:r w:rsidR="00823E6E">
        <w:t>Description</w:t>
      </w:r>
    </w:p>
    <w:p w14:paraId="00A8780B" w14:textId="4F06AEE2" w:rsidR="00A0686B" w:rsidRDefault="00166E50" w:rsidP="002D1F72">
      <w:pPr>
        <w:ind w:firstLineChars="50" w:firstLine="100"/>
        <w:rPr>
          <w:color w:val="2B2B2E"/>
          <w:shd w:val="clear" w:color="auto" w:fill="FFFFFF"/>
          <w:lang w:eastAsia="ja-JP"/>
        </w:rPr>
      </w:pPr>
      <w:r>
        <w:rPr>
          <w:color w:val="2B2B2E"/>
          <w:shd w:val="clear" w:color="auto" w:fill="FFFFFF"/>
          <w:lang w:eastAsia="ja-JP"/>
        </w:rPr>
        <w:t>MINT: Minimization of service I</w:t>
      </w:r>
      <w:r w:rsidR="00D41D59">
        <w:rPr>
          <w:color w:val="2B2B2E"/>
          <w:shd w:val="clear" w:color="auto" w:fill="FFFFFF"/>
          <w:lang w:eastAsia="ja-JP"/>
        </w:rPr>
        <w:t>nt</w:t>
      </w:r>
      <w:r>
        <w:rPr>
          <w:color w:val="2B2B2E"/>
          <w:shd w:val="clear" w:color="auto" w:fill="FFFFFF"/>
          <w:lang w:eastAsia="ja-JP"/>
        </w:rPr>
        <w:t>erruption</w:t>
      </w:r>
      <w:r w:rsidR="00D41D59">
        <w:rPr>
          <w:color w:val="2B2B2E"/>
          <w:shd w:val="clear" w:color="auto" w:fill="FFFFFF"/>
          <w:lang w:eastAsia="ja-JP"/>
        </w:rPr>
        <w:t xml:space="preserve"> which is specified </w:t>
      </w:r>
      <w:r w:rsidR="004E2C43">
        <w:rPr>
          <w:color w:val="2B2B2E"/>
          <w:shd w:val="clear" w:color="auto" w:fill="FFFFFF"/>
          <w:lang w:eastAsia="ja-JP"/>
        </w:rPr>
        <w:t xml:space="preserve">in section 6.31 of 22.261[xx] </w:t>
      </w:r>
    </w:p>
    <w:p w14:paraId="4754ADD6" w14:textId="0CAAC484" w:rsidR="004E2C43" w:rsidRDefault="004E2C43" w:rsidP="002D1F72">
      <w:pPr>
        <w:ind w:firstLineChars="50" w:firstLine="100"/>
        <w:rPr>
          <w:i/>
          <w:iCs/>
        </w:rPr>
      </w:pPr>
      <w:r w:rsidRPr="003475B8">
        <w:rPr>
          <w:i/>
          <w:iCs/>
          <w:color w:val="2E74B5" w:themeColor="accent5" w:themeShade="BF"/>
        </w:rPr>
        <w:t>UEs can obtain service in the event of a disaster, if there are PLMN operators prepared to offer service. The minimization of service interruption is constrained to a particular time and place</w:t>
      </w:r>
      <w:r w:rsidRPr="004E2C43">
        <w:rPr>
          <w:i/>
          <w:iCs/>
        </w:rPr>
        <w:t>.</w:t>
      </w:r>
    </w:p>
    <w:p w14:paraId="4C1D96E4" w14:textId="13CCAC7A" w:rsidR="007F2CFF" w:rsidRPr="00A21CE6" w:rsidRDefault="007F2CFF" w:rsidP="007F2CFF">
      <w:pPr>
        <w:ind w:firstLineChars="50" w:firstLine="100"/>
        <w:rPr>
          <w:lang w:val="en-US" w:eastAsia="ja-JP"/>
        </w:rPr>
      </w:pPr>
      <w:r>
        <w:rPr>
          <w:lang w:eastAsia="ja-JP"/>
        </w:rPr>
        <w:t>S</w:t>
      </w:r>
      <w:r w:rsidRPr="007F2CFF">
        <w:rPr>
          <w:lang w:eastAsia="ja-JP"/>
        </w:rPr>
        <w:t>atellite technology can provide an alternative solution for connectivity, as it is not affected by ground-based disasters and can also provide coverage in areas where terrestrial networks are not available. This allows for UEs to access services such as voice calls and mobile data, even in areas where there is no terrestrial network coverage. This solution can help ensure connectivity in the event of a disaster or in areas where terrestrial network coverage is limited.</w:t>
      </w:r>
    </w:p>
    <w:p w14:paraId="1662A078" w14:textId="6A767580" w:rsidR="00111DC3" w:rsidRPr="002B7D12" w:rsidRDefault="00E44F95" w:rsidP="002B7D12">
      <w:pPr>
        <w:pStyle w:val="3"/>
      </w:pPr>
      <w:r>
        <w:t>5.x</w:t>
      </w:r>
      <w:r w:rsidRPr="000D6532">
        <w:t>.2</w:t>
      </w:r>
      <w:r w:rsidRPr="000D6532">
        <w:tab/>
        <w:t>Pre-conditions</w:t>
      </w:r>
    </w:p>
    <w:p w14:paraId="7E8A1C43" w14:textId="77777777" w:rsidR="007F2CFF" w:rsidRDefault="007F2CFF" w:rsidP="002B7D12">
      <w:pPr>
        <w:ind w:firstLineChars="50" w:firstLine="100"/>
        <w:rPr>
          <w:color w:val="2B2B2E"/>
          <w:shd w:val="clear" w:color="auto" w:fill="FFFFFF"/>
          <w:lang w:val="en" w:eastAsia="ja-JP"/>
        </w:rPr>
      </w:pPr>
      <w:r w:rsidRPr="007F2CFF">
        <w:rPr>
          <w:color w:val="2B2B2E"/>
          <w:shd w:val="clear" w:color="auto" w:fill="FFFFFF"/>
          <w:lang w:val="en" w:eastAsia="ja-JP"/>
        </w:rPr>
        <w:t>Under this agreement, when a user in the PLMN#01 network is in an area without terrestrial coverage, they can access the PLMN#02 network, which provides both terrestrial and non-terrestrial coverage, and obtain connectivity services such as voice calls and mobile data services. This agreement is only in place for disaster scenarios or in areas where terrestrial coverage is not available.</w:t>
      </w:r>
    </w:p>
    <w:p w14:paraId="33C6926C" w14:textId="00EF7C8F" w:rsidR="002B7D12" w:rsidRDefault="002B7D12" w:rsidP="002B7D12">
      <w:pPr>
        <w:ind w:firstLineChars="50" w:firstLine="100"/>
        <w:rPr>
          <w:color w:val="2B2B2E"/>
          <w:shd w:val="clear" w:color="auto" w:fill="FFFFFF"/>
          <w:lang w:val="en" w:eastAsia="ja-JP"/>
        </w:rPr>
      </w:pPr>
      <w:r>
        <w:rPr>
          <w:color w:val="2B2B2E"/>
          <w:shd w:val="clear" w:color="auto" w:fill="FFFFFF"/>
          <w:lang w:val="en" w:eastAsia="ja-JP"/>
        </w:rPr>
        <w:t xml:space="preserve">PLMN#01 deploys only </w:t>
      </w:r>
      <w:r w:rsidR="00F1353E">
        <w:rPr>
          <w:color w:val="2B2B2E"/>
          <w:shd w:val="clear" w:color="auto" w:fill="FFFFFF"/>
          <w:lang w:val="en" w:eastAsia="ja-JP"/>
        </w:rPr>
        <w:t xml:space="preserve">the </w:t>
      </w:r>
      <w:r>
        <w:rPr>
          <w:color w:val="2B2B2E"/>
          <w:shd w:val="clear" w:color="auto" w:fill="FFFFFF"/>
          <w:lang w:val="en" w:eastAsia="ja-JP"/>
        </w:rPr>
        <w:t>Terrestrial NW.</w:t>
      </w:r>
      <w:r>
        <w:rPr>
          <w:rFonts w:hint="eastAsia"/>
          <w:color w:val="2B2B2E"/>
          <w:shd w:val="clear" w:color="auto" w:fill="FFFFFF"/>
          <w:lang w:val="en" w:eastAsia="ja-JP"/>
        </w:rPr>
        <w:t xml:space="preserve"> P</w:t>
      </w:r>
      <w:r>
        <w:rPr>
          <w:color w:val="2B2B2E"/>
          <w:shd w:val="clear" w:color="auto" w:fill="FFFFFF"/>
          <w:lang w:val="en" w:eastAsia="ja-JP"/>
        </w:rPr>
        <w:t>LMN#02 deploys both Terrestrial and Non</w:t>
      </w:r>
      <w:r w:rsidR="00F57E3E">
        <w:rPr>
          <w:color w:val="2B2B2E"/>
          <w:shd w:val="clear" w:color="auto" w:fill="FFFFFF"/>
          <w:lang w:val="en" w:eastAsia="ja-JP"/>
        </w:rPr>
        <w:t>-</w:t>
      </w:r>
      <w:r>
        <w:rPr>
          <w:color w:val="2B2B2E"/>
          <w:shd w:val="clear" w:color="auto" w:fill="FFFFFF"/>
          <w:lang w:val="en" w:eastAsia="ja-JP"/>
        </w:rPr>
        <w:t xml:space="preserve">Terrestrial NW. </w:t>
      </w:r>
      <w:r w:rsidR="00087954">
        <w:rPr>
          <w:color w:val="2B2B2E"/>
          <w:shd w:val="clear" w:color="auto" w:fill="FFFFFF"/>
          <w:lang w:val="en" w:eastAsia="ja-JP"/>
        </w:rPr>
        <w:t>There is the Roaming agreement between PLMN#01 and PLMN#0</w:t>
      </w:r>
      <w:r w:rsidR="00F1353E">
        <w:rPr>
          <w:color w:val="2B2B2E"/>
          <w:shd w:val="clear" w:color="auto" w:fill="FFFFFF"/>
          <w:lang w:val="en" w:eastAsia="ja-JP"/>
        </w:rPr>
        <w:t>2</w:t>
      </w:r>
      <w:r w:rsidR="00087954">
        <w:rPr>
          <w:color w:val="2B2B2E"/>
          <w:shd w:val="clear" w:color="auto" w:fill="FFFFFF"/>
          <w:lang w:val="en" w:eastAsia="ja-JP"/>
        </w:rPr>
        <w:t xml:space="preserve"> only in case of disaster </w:t>
      </w:r>
      <w:r w:rsidR="00F1353E">
        <w:rPr>
          <w:color w:val="2B2B2E"/>
          <w:shd w:val="clear" w:color="auto" w:fill="FFFFFF"/>
          <w:lang w:val="en" w:eastAsia="ja-JP"/>
        </w:rPr>
        <w:t>and/</w:t>
      </w:r>
      <w:r w:rsidR="00087954">
        <w:rPr>
          <w:color w:val="2B2B2E"/>
          <w:shd w:val="clear" w:color="auto" w:fill="FFFFFF"/>
          <w:lang w:val="en" w:eastAsia="ja-JP"/>
        </w:rPr>
        <w:t xml:space="preserve">or the </w:t>
      </w:r>
      <w:proofErr w:type="gramStart"/>
      <w:r w:rsidR="00F1353E">
        <w:rPr>
          <w:color w:val="2B2B2E"/>
          <w:shd w:val="clear" w:color="auto" w:fill="FFFFFF"/>
          <w:lang w:val="en" w:eastAsia="ja-JP"/>
        </w:rPr>
        <w:t>Non-Terrestrial</w:t>
      </w:r>
      <w:proofErr w:type="gramEnd"/>
      <w:r w:rsidR="00F1353E">
        <w:rPr>
          <w:color w:val="2B2B2E"/>
          <w:shd w:val="clear" w:color="auto" w:fill="FFFFFF"/>
          <w:lang w:val="en" w:eastAsia="ja-JP"/>
        </w:rPr>
        <w:t xml:space="preserve"> coverage</w:t>
      </w:r>
      <w:r w:rsidR="00087954">
        <w:rPr>
          <w:color w:val="2B2B2E"/>
          <w:shd w:val="clear" w:color="auto" w:fill="FFFFFF"/>
          <w:lang w:val="en" w:eastAsia="ja-JP"/>
        </w:rPr>
        <w:t xml:space="preserve">. </w:t>
      </w:r>
    </w:p>
    <w:p w14:paraId="4E07C5D2" w14:textId="4115E31F" w:rsidR="00C82F91" w:rsidRPr="00111DC3" w:rsidRDefault="00C82F91" w:rsidP="002B7D12">
      <w:pPr>
        <w:shd w:val="clear" w:color="auto" w:fill="FFFFFF"/>
        <w:spacing w:after="0"/>
        <w:ind w:firstLineChars="50" w:firstLine="105"/>
        <w:rPr>
          <w:rFonts w:eastAsia="ＭＳ Ｐゴシック"/>
          <w:sz w:val="21"/>
          <w:szCs w:val="21"/>
          <w:lang w:val="en-US" w:eastAsia="ja-JP"/>
        </w:rPr>
      </w:pPr>
    </w:p>
    <w:p w14:paraId="6E42CB65" w14:textId="0CAD2C6A" w:rsidR="00E92511" w:rsidRPr="00C82F91" w:rsidRDefault="00E92511" w:rsidP="002B7D12">
      <w:pPr>
        <w:shd w:val="clear" w:color="auto" w:fill="FFFFFF"/>
        <w:spacing w:after="0"/>
        <w:ind w:firstLineChars="50" w:firstLine="105"/>
        <w:jc w:val="center"/>
        <w:rPr>
          <w:rFonts w:eastAsia="ＭＳ Ｐゴシック"/>
          <w:sz w:val="21"/>
          <w:szCs w:val="21"/>
          <w:lang w:val="en" w:eastAsia="ja-JP"/>
        </w:rPr>
      </w:pPr>
    </w:p>
    <w:p w14:paraId="3D8EC1F2" w14:textId="4A7CE33F" w:rsidR="00E44F95" w:rsidRDefault="00E44F95" w:rsidP="00111DC3">
      <w:pPr>
        <w:pStyle w:val="3"/>
      </w:pPr>
      <w:r w:rsidRPr="00662618">
        <w:lastRenderedPageBreak/>
        <w:t>5.</w:t>
      </w:r>
      <w:r>
        <w:t>x</w:t>
      </w:r>
      <w:r w:rsidRPr="00662618">
        <w:t>.3</w:t>
      </w:r>
      <w:r w:rsidRPr="00662618">
        <w:tab/>
        <w:t>Service Flows</w:t>
      </w:r>
    </w:p>
    <w:p w14:paraId="3426B1D8" w14:textId="46E7CBC9" w:rsidR="00AF5A54" w:rsidRPr="00AF5A54" w:rsidRDefault="002B71C2" w:rsidP="00CE3AE2">
      <w:pPr>
        <w:jc w:val="center"/>
      </w:pPr>
      <w:r>
        <w:rPr>
          <w:noProof/>
        </w:rPr>
        <w:drawing>
          <wp:inline distT="0" distB="0" distL="0" distR="0" wp14:anchorId="4517494C" wp14:editId="7AFEE81D">
            <wp:extent cx="4111552" cy="3986784"/>
            <wp:effectExtent l="0" t="0" r="381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0955" cy="3995902"/>
                    </a:xfrm>
                    <a:prstGeom prst="rect">
                      <a:avLst/>
                    </a:prstGeom>
                    <a:noFill/>
                    <a:ln>
                      <a:noFill/>
                    </a:ln>
                  </pic:spPr>
                </pic:pic>
              </a:graphicData>
            </a:graphic>
          </wp:inline>
        </w:drawing>
      </w:r>
    </w:p>
    <w:p w14:paraId="6A384C54" w14:textId="5D3FE84A" w:rsidR="00B27F7C" w:rsidRDefault="00F57E3E" w:rsidP="0036295E">
      <w:pPr>
        <w:pStyle w:val="B1"/>
        <w:numPr>
          <w:ilvl w:val="0"/>
          <w:numId w:val="18"/>
        </w:numPr>
        <w:overflowPunct w:val="0"/>
        <w:autoSpaceDE w:val="0"/>
        <w:autoSpaceDN w:val="0"/>
        <w:adjustRightInd w:val="0"/>
        <w:textAlignment w:val="baseline"/>
        <w:rPr>
          <w:rFonts w:eastAsia="ＭＳ Ｐゴシック"/>
          <w:sz w:val="21"/>
          <w:szCs w:val="21"/>
          <w:lang w:val="en" w:eastAsia="ja-JP"/>
        </w:rPr>
      </w:pPr>
      <w:r>
        <w:rPr>
          <w:rFonts w:eastAsia="ＭＳ Ｐゴシック"/>
          <w:sz w:val="21"/>
          <w:szCs w:val="21"/>
          <w:lang w:val="en" w:eastAsia="ja-JP"/>
        </w:rPr>
        <w:t>A</w:t>
      </w:r>
      <w:r w:rsidR="00B27F7C" w:rsidRPr="00B27F7C">
        <w:rPr>
          <w:rFonts w:eastAsia="ＭＳ Ｐゴシック"/>
          <w:sz w:val="21"/>
          <w:szCs w:val="21"/>
          <w:lang w:val="en" w:eastAsia="ja-JP"/>
        </w:rPr>
        <w:t xml:space="preserve"> UE belongs to PLMN#01</w:t>
      </w:r>
      <w:r w:rsidR="00F1353E">
        <w:rPr>
          <w:rFonts w:eastAsia="ＭＳ Ｐゴシック"/>
          <w:sz w:val="21"/>
          <w:szCs w:val="21"/>
          <w:lang w:val="en" w:eastAsia="ja-JP"/>
        </w:rPr>
        <w:t xml:space="preserve"> and</w:t>
      </w:r>
      <w:r w:rsidR="00B27F7C" w:rsidRPr="00B27F7C">
        <w:rPr>
          <w:rFonts w:eastAsia="ＭＳ Ｐゴシック"/>
          <w:sz w:val="21"/>
          <w:szCs w:val="21"/>
          <w:lang w:val="en" w:eastAsia="ja-JP"/>
        </w:rPr>
        <w:t xml:space="preserve"> PLMN#02 in the forbidden PLMN list</w:t>
      </w:r>
      <w:r w:rsidR="00F1353E">
        <w:rPr>
          <w:rFonts w:eastAsia="ＭＳ Ｐゴシック"/>
          <w:sz w:val="21"/>
          <w:szCs w:val="21"/>
          <w:lang w:val="en" w:eastAsia="ja-JP"/>
        </w:rPr>
        <w:t>.</w:t>
      </w:r>
      <w:r>
        <w:rPr>
          <w:rFonts w:eastAsia="ＭＳ Ｐゴシック"/>
          <w:sz w:val="21"/>
          <w:szCs w:val="21"/>
          <w:lang w:val="en" w:eastAsia="ja-JP"/>
        </w:rPr>
        <w:t xml:space="preserve"> </w:t>
      </w:r>
      <w:r w:rsidR="00CE3AE2">
        <w:rPr>
          <w:rFonts w:eastAsia="ＭＳ Ｐゴシック"/>
          <w:sz w:val="21"/>
          <w:szCs w:val="21"/>
          <w:lang w:val="en" w:eastAsia="ja-JP"/>
        </w:rPr>
        <w:t>F</w:t>
      </w:r>
      <w:r w:rsidR="00F1353E">
        <w:rPr>
          <w:rFonts w:eastAsia="ＭＳ Ｐゴシック"/>
          <w:sz w:val="21"/>
          <w:szCs w:val="21"/>
          <w:lang w:val="en" w:eastAsia="ja-JP"/>
        </w:rPr>
        <w:t>rom the requirement from the government</w:t>
      </w:r>
      <w:r w:rsidR="00CE3AE2">
        <w:rPr>
          <w:rFonts w:eastAsia="ＭＳ Ｐゴシック"/>
          <w:sz w:val="21"/>
          <w:szCs w:val="21"/>
          <w:lang w:val="en" w:eastAsia="ja-JP"/>
        </w:rPr>
        <w:t xml:space="preserve"> and operator’s policy</w:t>
      </w:r>
      <w:r w:rsidR="00F1353E">
        <w:rPr>
          <w:rFonts w:eastAsia="ＭＳ Ｐゴシック"/>
          <w:sz w:val="21"/>
          <w:szCs w:val="21"/>
          <w:lang w:val="en" w:eastAsia="ja-JP"/>
        </w:rPr>
        <w:t>,</w:t>
      </w:r>
      <w:r>
        <w:rPr>
          <w:rFonts w:eastAsia="ＭＳ Ｐゴシック"/>
          <w:sz w:val="21"/>
          <w:szCs w:val="21"/>
          <w:lang w:val="en" w:eastAsia="ja-JP"/>
        </w:rPr>
        <w:t xml:space="preserve"> </w:t>
      </w:r>
      <w:r w:rsidR="00F1353E">
        <w:rPr>
          <w:rFonts w:eastAsia="ＭＳ Ｐゴシック"/>
          <w:sz w:val="21"/>
          <w:szCs w:val="21"/>
          <w:lang w:val="en" w:eastAsia="ja-JP"/>
        </w:rPr>
        <w:t xml:space="preserve">it is </w:t>
      </w:r>
      <w:r>
        <w:rPr>
          <w:rFonts w:eastAsia="ＭＳ Ｐゴシック"/>
          <w:sz w:val="21"/>
          <w:szCs w:val="21"/>
          <w:lang w:val="en" w:eastAsia="ja-JP"/>
        </w:rPr>
        <w:t xml:space="preserve">allowed </w:t>
      </w:r>
      <w:r w:rsidR="00F1353E">
        <w:rPr>
          <w:rFonts w:eastAsia="ＭＳ Ｐゴシック"/>
          <w:sz w:val="21"/>
          <w:szCs w:val="21"/>
          <w:lang w:val="en" w:eastAsia="ja-JP"/>
        </w:rPr>
        <w:t>for</w:t>
      </w:r>
      <w:r w:rsidR="00B27F7C">
        <w:rPr>
          <w:rFonts w:eastAsia="ＭＳ Ｐゴシック"/>
          <w:sz w:val="21"/>
          <w:szCs w:val="21"/>
          <w:lang w:val="en" w:eastAsia="ja-JP"/>
        </w:rPr>
        <w:t xml:space="preserve"> t</w:t>
      </w:r>
      <w:r w:rsidR="00B27F7C" w:rsidRPr="00B27F7C">
        <w:rPr>
          <w:rFonts w:eastAsia="ＭＳ Ｐゴシック"/>
          <w:sz w:val="21"/>
          <w:szCs w:val="21"/>
          <w:lang w:val="en" w:eastAsia="ja-JP"/>
        </w:rPr>
        <w:t>he UE</w:t>
      </w:r>
      <w:r w:rsidR="00F1353E">
        <w:rPr>
          <w:rFonts w:eastAsia="ＭＳ Ｐゴシック"/>
          <w:sz w:val="21"/>
          <w:szCs w:val="21"/>
          <w:lang w:val="en" w:eastAsia="ja-JP"/>
        </w:rPr>
        <w:t xml:space="preserve"> of PLMN#01</w:t>
      </w:r>
      <w:r w:rsidR="00B27F7C" w:rsidRPr="00B27F7C">
        <w:rPr>
          <w:rFonts w:eastAsia="ＭＳ Ｐゴシック"/>
          <w:sz w:val="21"/>
          <w:szCs w:val="21"/>
          <w:lang w:val="en" w:eastAsia="ja-JP"/>
        </w:rPr>
        <w:t xml:space="preserve"> </w:t>
      </w:r>
      <w:r w:rsidR="00F1353E">
        <w:rPr>
          <w:rFonts w:eastAsia="ＭＳ Ｐゴシック"/>
          <w:sz w:val="21"/>
          <w:szCs w:val="21"/>
          <w:lang w:val="en" w:eastAsia="ja-JP"/>
        </w:rPr>
        <w:t xml:space="preserve">to </w:t>
      </w:r>
      <w:r w:rsidR="00B27F7C" w:rsidRPr="00B27F7C">
        <w:rPr>
          <w:rFonts w:eastAsia="ＭＳ Ｐゴシック"/>
          <w:sz w:val="21"/>
          <w:szCs w:val="21"/>
          <w:lang w:val="en" w:eastAsia="ja-JP"/>
        </w:rPr>
        <w:t xml:space="preserve">camp on the </w:t>
      </w:r>
      <w:r w:rsidR="00F1353E">
        <w:rPr>
          <w:rFonts w:eastAsia="ＭＳ Ｐゴシック"/>
          <w:sz w:val="21"/>
          <w:szCs w:val="21"/>
          <w:lang w:val="en" w:eastAsia="ja-JP"/>
        </w:rPr>
        <w:t>non-</w:t>
      </w:r>
      <w:r w:rsidR="00B27F7C" w:rsidRPr="00B27F7C">
        <w:rPr>
          <w:rFonts w:eastAsia="ＭＳ Ｐゴシック"/>
          <w:sz w:val="21"/>
          <w:szCs w:val="21"/>
          <w:lang w:val="en" w:eastAsia="ja-JP"/>
        </w:rPr>
        <w:t xml:space="preserve">terrestrial coverage </w:t>
      </w:r>
      <w:r w:rsidR="00F1353E">
        <w:rPr>
          <w:rFonts w:eastAsia="ＭＳ Ｐゴシック"/>
          <w:sz w:val="21"/>
          <w:szCs w:val="21"/>
          <w:lang w:val="en" w:eastAsia="ja-JP"/>
        </w:rPr>
        <w:t>provide by PLMN#02.</w:t>
      </w:r>
    </w:p>
    <w:p w14:paraId="32113E06" w14:textId="4DF481F1" w:rsidR="00F47698" w:rsidRPr="0036295E" w:rsidRDefault="00F47698" w:rsidP="0036295E">
      <w:pPr>
        <w:pStyle w:val="B1"/>
        <w:numPr>
          <w:ilvl w:val="0"/>
          <w:numId w:val="18"/>
        </w:numPr>
        <w:overflowPunct w:val="0"/>
        <w:autoSpaceDE w:val="0"/>
        <w:autoSpaceDN w:val="0"/>
        <w:adjustRightInd w:val="0"/>
        <w:textAlignment w:val="baseline"/>
        <w:rPr>
          <w:rFonts w:eastAsia="DengXian"/>
          <w:lang w:eastAsia="zh-CN"/>
        </w:rPr>
      </w:pPr>
      <w:r>
        <w:rPr>
          <w:rFonts w:eastAsia="ＭＳ Ｐゴシック"/>
          <w:sz w:val="21"/>
          <w:szCs w:val="21"/>
          <w:lang w:eastAsia="ja-JP"/>
        </w:rPr>
        <w:t xml:space="preserve">In </w:t>
      </w:r>
      <w:r w:rsidR="00F1353E">
        <w:rPr>
          <w:rFonts w:eastAsia="ＭＳ Ｐゴシック"/>
          <w:sz w:val="21"/>
          <w:szCs w:val="21"/>
          <w:lang w:eastAsia="ja-JP"/>
        </w:rPr>
        <w:t>case of disaster t</w:t>
      </w:r>
      <w:r>
        <w:rPr>
          <w:rFonts w:eastAsia="ＭＳ Ｐゴシック"/>
          <w:sz w:val="21"/>
          <w:szCs w:val="21"/>
          <w:lang w:eastAsia="ja-JP"/>
        </w:rPr>
        <w:t xml:space="preserve">he </w:t>
      </w:r>
      <w:r w:rsidR="00F1353E">
        <w:rPr>
          <w:rFonts w:eastAsia="ＭＳ Ｐゴシック"/>
          <w:sz w:val="21"/>
          <w:szCs w:val="21"/>
          <w:lang w:eastAsia="ja-JP"/>
        </w:rPr>
        <w:t xml:space="preserve">base station </w:t>
      </w:r>
      <w:r w:rsidR="00EB22DB">
        <w:rPr>
          <w:rFonts w:eastAsia="ＭＳ Ｐゴシック"/>
          <w:sz w:val="21"/>
          <w:szCs w:val="21"/>
          <w:lang w:eastAsia="ja-JP"/>
        </w:rPr>
        <w:t xml:space="preserve">of PLMN#01 has been </w:t>
      </w:r>
      <w:r w:rsidR="00CE3AE2">
        <w:rPr>
          <w:rFonts w:eastAsia="ＭＳ Ｐゴシック"/>
          <w:sz w:val="21"/>
          <w:szCs w:val="21"/>
          <w:lang w:eastAsia="ja-JP"/>
        </w:rPr>
        <w:t>damaged</w:t>
      </w:r>
      <w:r w:rsidR="00EB22DB">
        <w:rPr>
          <w:rFonts w:eastAsia="ＭＳ Ｐゴシック"/>
          <w:sz w:val="21"/>
          <w:szCs w:val="21"/>
          <w:lang w:eastAsia="ja-JP"/>
        </w:rPr>
        <w:t xml:space="preserve">. NW will apply disaster roaming </w:t>
      </w:r>
      <w:r w:rsidR="0036295E">
        <w:rPr>
          <w:rFonts w:eastAsia="ＭＳ Ｐゴシック"/>
          <w:sz w:val="21"/>
          <w:szCs w:val="21"/>
          <w:lang w:eastAsia="ja-JP"/>
        </w:rPr>
        <w:t>feature</w:t>
      </w:r>
      <w:r w:rsidR="00EB22DB">
        <w:rPr>
          <w:rFonts w:eastAsia="ＭＳ Ｐゴシック"/>
          <w:sz w:val="21"/>
          <w:szCs w:val="21"/>
          <w:lang w:eastAsia="ja-JP"/>
        </w:rPr>
        <w:t xml:space="preserve"> not only for </w:t>
      </w:r>
      <w:r w:rsidR="00EB22DB" w:rsidRPr="00B27F7C">
        <w:rPr>
          <w:rFonts w:eastAsia="ＭＳ Ｐゴシック"/>
          <w:sz w:val="21"/>
          <w:szCs w:val="21"/>
          <w:lang w:val="en" w:eastAsia="ja-JP"/>
        </w:rPr>
        <w:t xml:space="preserve">the </w:t>
      </w:r>
      <w:r w:rsidR="00EB22DB">
        <w:rPr>
          <w:rFonts w:eastAsia="ＭＳ Ｐゴシック"/>
          <w:sz w:val="21"/>
          <w:szCs w:val="21"/>
          <w:lang w:val="en" w:eastAsia="ja-JP"/>
        </w:rPr>
        <w:t>non-</w:t>
      </w:r>
      <w:r w:rsidR="00EB22DB" w:rsidRPr="00B27F7C">
        <w:rPr>
          <w:rFonts w:eastAsia="ＭＳ Ｐゴシック"/>
          <w:sz w:val="21"/>
          <w:szCs w:val="21"/>
          <w:lang w:val="en" w:eastAsia="ja-JP"/>
        </w:rPr>
        <w:t>terrestrial coverage</w:t>
      </w:r>
      <w:r w:rsidR="00EB22DB">
        <w:rPr>
          <w:rFonts w:eastAsia="ＭＳ Ｐゴシック"/>
          <w:sz w:val="21"/>
          <w:szCs w:val="21"/>
          <w:lang w:val="en" w:eastAsia="ja-JP"/>
        </w:rPr>
        <w:t xml:space="preserve"> but also the terrestrial coverage</w:t>
      </w:r>
      <w:r w:rsidR="00EB22DB">
        <w:rPr>
          <w:rFonts w:eastAsia="ＭＳ Ｐゴシック"/>
          <w:sz w:val="21"/>
          <w:szCs w:val="21"/>
          <w:lang w:eastAsia="ja-JP"/>
        </w:rPr>
        <w:t xml:space="preserve"> provided by PLMN#02</w:t>
      </w:r>
      <w:r>
        <w:rPr>
          <w:rFonts w:eastAsia="ＭＳ Ｐゴシック"/>
          <w:sz w:val="21"/>
          <w:szCs w:val="21"/>
          <w:lang w:val="en" w:eastAsia="ja-JP"/>
        </w:rPr>
        <w:t>.</w:t>
      </w:r>
    </w:p>
    <w:p w14:paraId="45E6E4D0" w14:textId="0349BA09" w:rsidR="0036295E" w:rsidRPr="0036295E" w:rsidRDefault="0036295E" w:rsidP="0036295E">
      <w:pPr>
        <w:pStyle w:val="B1"/>
        <w:numPr>
          <w:ilvl w:val="0"/>
          <w:numId w:val="18"/>
        </w:numPr>
        <w:overflowPunct w:val="0"/>
        <w:autoSpaceDE w:val="0"/>
        <w:autoSpaceDN w:val="0"/>
        <w:adjustRightInd w:val="0"/>
        <w:textAlignment w:val="baseline"/>
        <w:rPr>
          <w:rFonts w:eastAsia="DengXian"/>
          <w:lang w:eastAsia="zh-CN"/>
        </w:rPr>
      </w:pPr>
      <w:r>
        <w:rPr>
          <w:rFonts w:eastAsia="ＭＳ Ｐゴシック" w:hint="eastAsia"/>
          <w:sz w:val="21"/>
          <w:szCs w:val="21"/>
          <w:lang w:val="en" w:eastAsia="ja-JP"/>
        </w:rPr>
        <w:t>T</w:t>
      </w:r>
      <w:r>
        <w:rPr>
          <w:rFonts w:eastAsia="ＭＳ Ｐゴシック"/>
          <w:sz w:val="21"/>
          <w:szCs w:val="21"/>
          <w:lang w:val="en" w:eastAsia="ja-JP"/>
        </w:rPr>
        <w:t>he UE</w:t>
      </w:r>
      <w:r w:rsidR="00CE3AE2">
        <w:rPr>
          <w:rFonts w:eastAsia="ＭＳ Ｐゴシック"/>
          <w:sz w:val="21"/>
          <w:szCs w:val="21"/>
          <w:lang w:val="en" w:eastAsia="ja-JP"/>
        </w:rPr>
        <w:t xml:space="preserve"> of PLMN#01</w:t>
      </w:r>
      <w:r>
        <w:rPr>
          <w:rFonts w:eastAsia="ＭＳ Ｐゴシック"/>
          <w:sz w:val="21"/>
          <w:szCs w:val="21"/>
          <w:lang w:val="en" w:eastAsia="ja-JP"/>
        </w:rPr>
        <w:t xml:space="preserve"> can access</w:t>
      </w:r>
      <w:r w:rsidR="00CE3AE2">
        <w:rPr>
          <w:rFonts w:eastAsia="ＭＳ Ｐゴシック"/>
          <w:sz w:val="21"/>
          <w:szCs w:val="21"/>
          <w:lang w:val="en" w:eastAsia="ja-JP"/>
        </w:rPr>
        <w:t xml:space="preserve"> both</w:t>
      </w:r>
      <w:r>
        <w:rPr>
          <w:rFonts w:eastAsia="ＭＳ Ｐゴシック"/>
          <w:sz w:val="21"/>
          <w:szCs w:val="21"/>
          <w:lang w:val="en" w:eastAsia="ja-JP"/>
        </w:rPr>
        <w:t xml:space="preserve"> terrestrial and non-terrestrial </w:t>
      </w:r>
      <w:r w:rsidR="00CE3AE2">
        <w:rPr>
          <w:rFonts w:eastAsia="ＭＳ Ｐゴシック"/>
          <w:sz w:val="21"/>
          <w:szCs w:val="21"/>
          <w:lang w:val="en" w:eastAsia="ja-JP"/>
        </w:rPr>
        <w:t>coverage of PLMN#02 with applied disaster roaming feature during the certain period.</w:t>
      </w:r>
      <w:r w:rsidR="002B71C2">
        <w:rPr>
          <w:rFonts w:eastAsia="ＭＳ Ｐゴシック"/>
          <w:sz w:val="21"/>
          <w:szCs w:val="21"/>
          <w:lang w:val="en" w:eastAsia="ja-JP"/>
        </w:rPr>
        <w:t xml:space="preserve"> Disaster roaming is also applied </w:t>
      </w:r>
      <w:r w:rsidR="00AF699A">
        <w:rPr>
          <w:rFonts w:eastAsia="ＭＳ Ｐゴシック"/>
          <w:sz w:val="21"/>
          <w:szCs w:val="21"/>
          <w:lang w:val="en" w:eastAsia="ja-JP"/>
        </w:rPr>
        <w:t xml:space="preserve">for the UE </w:t>
      </w:r>
      <w:r w:rsidR="002B71C2">
        <w:rPr>
          <w:rFonts w:eastAsia="ＭＳ Ｐゴシック"/>
          <w:sz w:val="21"/>
          <w:szCs w:val="21"/>
          <w:lang w:val="en" w:eastAsia="ja-JP"/>
        </w:rPr>
        <w:t xml:space="preserve">which already camp on the non-terrestrial </w:t>
      </w:r>
      <w:r w:rsidR="00AF699A">
        <w:rPr>
          <w:rFonts w:eastAsia="ＭＳ Ｐゴシック"/>
          <w:sz w:val="21"/>
          <w:szCs w:val="21"/>
          <w:lang w:val="en" w:eastAsia="ja-JP"/>
        </w:rPr>
        <w:t xml:space="preserve">area </w:t>
      </w:r>
      <w:r w:rsidR="002B71C2" w:rsidRPr="002B71C2">
        <w:rPr>
          <w:rFonts w:eastAsia="ＭＳ Ｐゴシック"/>
          <w:sz w:val="21"/>
          <w:szCs w:val="21"/>
          <w:lang w:val="en" w:eastAsia="ja-JP"/>
        </w:rPr>
        <w:t xml:space="preserve">for </w:t>
      </w:r>
      <w:r w:rsidR="00AF699A">
        <w:rPr>
          <w:rFonts w:eastAsia="ＭＳ Ｐゴシック"/>
          <w:sz w:val="21"/>
          <w:szCs w:val="21"/>
          <w:lang w:val="en" w:eastAsia="ja-JP"/>
        </w:rPr>
        <w:t xml:space="preserve">the </w:t>
      </w:r>
      <w:r w:rsidR="002B71C2" w:rsidRPr="002B71C2">
        <w:rPr>
          <w:rFonts w:eastAsia="ＭＳ Ｐゴシック"/>
          <w:sz w:val="21"/>
          <w:szCs w:val="21"/>
          <w:lang w:val="en" w:eastAsia="ja-JP"/>
        </w:rPr>
        <w:t xml:space="preserve">UEs </w:t>
      </w:r>
      <w:r w:rsidR="00AF699A">
        <w:rPr>
          <w:rFonts w:eastAsia="ＭＳ Ｐゴシック"/>
          <w:sz w:val="21"/>
          <w:szCs w:val="21"/>
          <w:lang w:val="en" w:eastAsia="ja-JP"/>
        </w:rPr>
        <w:t xml:space="preserve">of PLMN#01 </w:t>
      </w:r>
      <w:r w:rsidR="002B71C2" w:rsidRPr="002B71C2">
        <w:rPr>
          <w:rFonts w:eastAsia="ＭＳ Ｐゴシック"/>
          <w:sz w:val="21"/>
          <w:szCs w:val="21"/>
          <w:lang w:val="en" w:eastAsia="ja-JP"/>
        </w:rPr>
        <w:t>before the disaster</w:t>
      </w:r>
    </w:p>
    <w:p w14:paraId="163E6381" w14:textId="24435764" w:rsidR="00EB22DB" w:rsidRPr="0036295E" w:rsidRDefault="0036295E" w:rsidP="0036295E">
      <w:pPr>
        <w:pStyle w:val="B1"/>
        <w:numPr>
          <w:ilvl w:val="0"/>
          <w:numId w:val="18"/>
        </w:numPr>
        <w:overflowPunct w:val="0"/>
        <w:autoSpaceDE w:val="0"/>
        <w:autoSpaceDN w:val="0"/>
        <w:adjustRightInd w:val="0"/>
        <w:textAlignment w:val="baseline"/>
        <w:rPr>
          <w:rFonts w:eastAsia="DengXian"/>
          <w:lang w:eastAsia="zh-CN"/>
        </w:rPr>
      </w:pPr>
      <w:r>
        <w:rPr>
          <w:rFonts w:eastAsia="ＭＳ Ｐゴシック"/>
          <w:sz w:val="21"/>
          <w:szCs w:val="21"/>
          <w:lang w:val="en" w:eastAsia="ja-JP"/>
        </w:rPr>
        <w:t xml:space="preserve">After the disaster, </w:t>
      </w:r>
      <w:r>
        <w:rPr>
          <w:rFonts w:eastAsia="ＭＳ Ｐゴシック"/>
          <w:sz w:val="21"/>
          <w:szCs w:val="21"/>
          <w:lang w:eastAsia="ja-JP"/>
        </w:rPr>
        <w:t xml:space="preserve">the base station of PLMN#01 is recovered, the UE can access only for </w:t>
      </w:r>
      <w:r>
        <w:rPr>
          <w:rFonts w:eastAsia="ＭＳ Ｐゴシック"/>
          <w:sz w:val="21"/>
          <w:szCs w:val="21"/>
          <w:lang w:val="en" w:eastAsia="ja-JP"/>
        </w:rPr>
        <w:t>non-</w:t>
      </w:r>
      <w:r w:rsidRPr="00B27F7C">
        <w:rPr>
          <w:rFonts w:eastAsia="ＭＳ Ｐゴシック"/>
          <w:sz w:val="21"/>
          <w:szCs w:val="21"/>
          <w:lang w:val="en" w:eastAsia="ja-JP"/>
        </w:rPr>
        <w:t>terrestrial coverage</w:t>
      </w:r>
      <w:r>
        <w:rPr>
          <w:rFonts w:eastAsia="ＭＳ Ｐゴシック"/>
          <w:sz w:val="21"/>
          <w:szCs w:val="21"/>
          <w:lang w:val="en" w:eastAsia="ja-JP"/>
        </w:rPr>
        <w:t xml:space="preserve"> provided by PLMN#0</w:t>
      </w:r>
      <w:r w:rsidR="009674A5">
        <w:rPr>
          <w:rFonts w:eastAsia="ＭＳ Ｐゴシック"/>
          <w:sz w:val="21"/>
          <w:szCs w:val="21"/>
          <w:lang w:val="en" w:eastAsia="ja-JP"/>
        </w:rPr>
        <w:t>2</w:t>
      </w:r>
    </w:p>
    <w:p w14:paraId="679DF52B" w14:textId="3B2A8350" w:rsidR="004F6157" w:rsidRPr="009740E8" w:rsidRDefault="004F6157" w:rsidP="004F6157">
      <w:pPr>
        <w:pStyle w:val="3"/>
      </w:pPr>
      <w:r w:rsidRPr="009740E8">
        <w:t>5.</w:t>
      </w:r>
      <w:r w:rsidR="00A55510">
        <w:t>x</w:t>
      </w:r>
      <w:r w:rsidRPr="009740E8">
        <w:t>.4</w:t>
      </w:r>
      <w:r w:rsidRPr="009740E8">
        <w:tab/>
      </w:r>
      <w:proofErr w:type="gramStart"/>
      <w:r w:rsidRPr="009740E8">
        <w:t>Post-conditions</w:t>
      </w:r>
      <w:proofErr w:type="gramEnd"/>
    </w:p>
    <w:p w14:paraId="257E1851" w14:textId="1C556DBE" w:rsidR="00443AB8" w:rsidRDefault="00EB22DB" w:rsidP="00AF5A54">
      <w:pPr>
        <w:ind w:firstLineChars="50" w:firstLine="100"/>
        <w:rPr>
          <w:lang w:val="en-US"/>
        </w:rPr>
      </w:pPr>
      <w:r>
        <w:rPr>
          <w:lang w:val="en-US"/>
        </w:rPr>
        <w:t xml:space="preserve">The </w:t>
      </w:r>
      <w:r w:rsidR="006B4BB6" w:rsidRPr="006B4BB6">
        <w:t>UEs can obtain service</w:t>
      </w:r>
      <w:r w:rsidR="006B4BB6">
        <w:t xml:space="preserve"> from Non-Terrestrial NW</w:t>
      </w:r>
      <w:r w:rsidR="006B4BB6" w:rsidRPr="006B4BB6">
        <w:t xml:space="preserve"> </w:t>
      </w:r>
      <w:r w:rsidR="006B4BB6">
        <w:t xml:space="preserve">not only </w:t>
      </w:r>
      <w:r w:rsidR="006B4BB6" w:rsidRPr="006B4BB6">
        <w:t>in the event of a disaster</w:t>
      </w:r>
      <w:r w:rsidR="006B4BB6">
        <w:t xml:space="preserve"> but also </w:t>
      </w:r>
      <w:r w:rsidR="006B4BB6">
        <w:rPr>
          <w:lang w:eastAsia="ja-JP"/>
        </w:rPr>
        <w:t>in case of non-disaster (normal).</w:t>
      </w:r>
    </w:p>
    <w:p w14:paraId="22585125" w14:textId="77777777" w:rsidR="00AF5A54" w:rsidRDefault="00AF5A54" w:rsidP="00AF5A54">
      <w:pPr>
        <w:ind w:firstLineChars="50" w:firstLine="100"/>
        <w:rPr>
          <w:lang w:val="en-US"/>
        </w:rPr>
      </w:pPr>
    </w:p>
    <w:p w14:paraId="175C00AA" w14:textId="7824A912" w:rsidR="004F6157" w:rsidRPr="009740E8" w:rsidRDefault="004F6157" w:rsidP="004F6157">
      <w:pPr>
        <w:pStyle w:val="3"/>
      </w:pPr>
      <w:r w:rsidRPr="009740E8">
        <w:t>5.</w:t>
      </w:r>
      <w:r w:rsidR="000E5135">
        <w:t>x</w:t>
      </w:r>
      <w:r w:rsidRPr="009740E8">
        <w:t>.5</w:t>
      </w:r>
      <w:r w:rsidRPr="009740E8">
        <w:tab/>
        <w:t>Existing features partly or fully covering the use case functionality</w:t>
      </w:r>
    </w:p>
    <w:p w14:paraId="36F9BE0C" w14:textId="631473B4" w:rsidR="001B4F20" w:rsidRPr="006B4BB6" w:rsidRDefault="00EB22DB" w:rsidP="005A1A16">
      <w:pPr>
        <w:pStyle w:val="EditorsNote"/>
        <w:ind w:left="0" w:firstLine="0"/>
        <w:rPr>
          <w:color w:val="auto"/>
          <w:lang w:eastAsia="ja-JP"/>
        </w:rPr>
      </w:pPr>
      <w:r w:rsidRPr="006B4BB6">
        <w:rPr>
          <w:color w:val="auto"/>
          <w:lang w:eastAsia="ja-JP"/>
        </w:rPr>
        <w:t>It is specified in TS22.261 [xx] only in case of disaster.</w:t>
      </w:r>
    </w:p>
    <w:p w14:paraId="4AA5EAFE" w14:textId="161A7F6C" w:rsidR="00EB22DB" w:rsidRPr="006B4BB6" w:rsidRDefault="00EB22DB" w:rsidP="00EB22DB">
      <w:pPr>
        <w:rPr>
          <w:rFonts w:eastAsia="Malgun Gothic"/>
          <w:i/>
          <w:iCs/>
          <w:lang w:eastAsia="ko-KR"/>
        </w:rPr>
      </w:pPr>
      <w:r w:rsidRPr="006B4BB6">
        <w:rPr>
          <w:rFonts w:eastAsia="Malgun Gothic"/>
          <w:i/>
          <w:iCs/>
          <w:lang w:eastAsia="ko-KR"/>
        </w:rPr>
        <w:t>Subject to regulatory requirements or operator's policy, 3GPP system shall be able to enable a UE of a given PLMN to obtain connectivity service (</w:t>
      </w:r>
      <w:proofErr w:type="gramStart"/>
      <w:r w:rsidRPr="006B4BB6">
        <w:rPr>
          <w:rFonts w:eastAsia="Malgun Gothic"/>
          <w:i/>
          <w:iCs/>
          <w:lang w:eastAsia="ko-KR"/>
        </w:rPr>
        <w:t>e.g.</w:t>
      </w:r>
      <w:proofErr w:type="gramEnd"/>
      <w:r w:rsidRPr="006B4BB6">
        <w:rPr>
          <w:rFonts w:eastAsia="Malgun Gothic"/>
          <w:i/>
          <w:iCs/>
          <w:lang w:eastAsia="ko-KR"/>
        </w:rPr>
        <w:t xml:space="preserve"> voice call, mobile data service) from another PLMN for </w:t>
      </w:r>
      <w:r w:rsidRPr="006B4BB6">
        <w:rPr>
          <w:rFonts w:eastAsia="Malgun Gothic"/>
          <w:i/>
          <w:iCs/>
          <w:highlight w:val="yellow"/>
          <w:lang w:eastAsia="ko-KR"/>
        </w:rPr>
        <w:t>the area where a Disaster Condition applies</w:t>
      </w:r>
      <w:r w:rsidRPr="006B4BB6">
        <w:rPr>
          <w:rFonts w:eastAsia="Malgun Gothic"/>
          <w:i/>
          <w:iCs/>
          <w:lang w:eastAsia="ko-KR"/>
        </w:rPr>
        <w:t>.</w:t>
      </w:r>
    </w:p>
    <w:p w14:paraId="28DEC236" w14:textId="77777777" w:rsidR="00CE3AE2" w:rsidRDefault="006B4BB6" w:rsidP="005A1A16">
      <w:pPr>
        <w:pStyle w:val="EditorsNote"/>
        <w:ind w:left="0" w:firstLine="0"/>
        <w:rPr>
          <w:color w:val="auto"/>
          <w:lang w:eastAsia="ja-JP"/>
        </w:rPr>
      </w:pPr>
      <w:r>
        <w:rPr>
          <w:rFonts w:hint="eastAsia"/>
          <w:color w:val="auto"/>
          <w:lang w:eastAsia="ja-JP"/>
        </w:rPr>
        <w:t>I</w:t>
      </w:r>
      <w:r>
        <w:rPr>
          <w:color w:val="auto"/>
          <w:lang w:eastAsia="ja-JP"/>
        </w:rPr>
        <w:t xml:space="preserve">t seems that there is no restriction to apply disaster roaming for satellite access. </w:t>
      </w:r>
    </w:p>
    <w:p w14:paraId="6750F7C9" w14:textId="30804878" w:rsidR="004F6157" w:rsidRPr="009740E8" w:rsidRDefault="004F6157" w:rsidP="004F6157">
      <w:pPr>
        <w:pStyle w:val="3"/>
      </w:pPr>
      <w:r w:rsidRPr="009740E8">
        <w:lastRenderedPageBreak/>
        <w:t>5.</w:t>
      </w:r>
      <w:r w:rsidR="000E5135">
        <w:t>x</w:t>
      </w:r>
      <w:r w:rsidRPr="009740E8">
        <w:t>.6</w:t>
      </w:r>
      <w:r w:rsidRPr="009740E8">
        <w:tab/>
        <w:t>Potential New Requirements needed to support the use case</w:t>
      </w:r>
    </w:p>
    <w:p w14:paraId="288CE380" w14:textId="3E278D0B" w:rsidR="00166E50" w:rsidRDefault="00095214" w:rsidP="00166E50">
      <w:pPr>
        <w:rPr>
          <w:rFonts w:eastAsia="Malgun Gothic"/>
          <w:lang w:eastAsia="ko-KR"/>
        </w:rPr>
      </w:pPr>
      <w:r>
        <w:t xml:space="preserve">[PR 5.x.6-1] </w:t>
      </w:r>
      <w:r w:rsidR="00166E50">
        <w:rPr>
          <w:rFonts w:eastAsia="Malgun Gothic"/>
          <w:lang w:eastAsia="ko-KR"/>
        </w:rPr>
        <w:t xml:space="preserve">Subject to regulatory requirements or operator's policy, </w:t>
      </w:r>
      <w:r w:rsidR="007F2CFF">
        <w:rPr>
          <w:rFonts w:eastAsia="Malgun Gothic"/>
          <w:lang w:eastAsia="ko-KR"/>
        </w:rPr>
        <w:t>5G</w:t>
      </w:r>
      <w:r w:rsidR="00166E50">
        <w:rPr>
          <w:rFonts w:eastAsia="Malgun Gothic"/>
          <w:lang w:eastAsia="ko-KR"/>
        </w:rPr>
        <w:t xml:space="preserve"> system shall be able to </w:t>
      </w:r>
      <w:r w:rsidR="007F2CFF" w:rsidRPr="007F2CFF">
        <w:rPr>
          <w:rFonts w:eastAsia="Malgun Gothic"/>
          <w:lang w:eastAsia="ko-KR"/>
        </w:rPr>
        <w:t xml:space="preserve">allow for inter-PLMN roaming, allowing a UE from a PLMN that does not have </w:t>
      </w:r>
      <w:r w:rsidR="007F2CFF">
        <w:rPr>
          <w:rFonts w:eastAsia="Malgun Gothic"/>
          <w:lang w:eastAsia="ko-KR"/>
        </w:rPr>
        <w:t xml:space="preserve">terrestrial </w:t>
      </w:r>
      <w:r w:rsidR="007F2CFF" w:rsidRPr="007F2CFF">
        <w:rPr>
          <w:rFonts w:eastAsia="Malgun Gothic"/>
          <w:lang w:eastAsia="ko-KR"/>
        </w:rPr>
        <w:t xml:space="preserve">network coverage in a particular area to access connectivity services (such as voice calls and mobile data) from another PLMN that does have </w:t>
      </w:r>
      <w:r w:rsidR="007F2CFF">
        <w:rPr>
          <w:rFonts w:eastAsia="Malgun Gothic"/>
          <w:lang w:eastAsia="ko-KR"/>
        </w:rPr>
        <w:t xml:space="preserve">non terrestrial </w:t>
      </w:r>
      <w:r w:rsidR="007F2CFF" w:rsidRPr="007F2CFF">
        <w:rPr>
          <w:rFonts w:eastAsia="Malgun Gothic"/>
          <w:lang w:eastAsia="ko-KR"/>
        </w:rPr>
        <w:t xml:space="preserve">network coverage in that </w:t>
      </w:r>
      <w:proofErr w:type="gramStart"/>
      <w:r w:rsidR="007F2CFF" w:rsidRPr="007F2CFF">
        <w:rPr>
          <w:rFonts w:eastAsia="Malgun Gothic"/>
          <w:lang w:eastAsia="ko-KR"/>
        </w:rPr>
        <w:t>area.</w:t>
      </w:r>
      <w:r w:rsidR="002E2955">
        <w:rPr>
          <w:rFonts w:eastAsia="Malgun Gothic"/>
          <w:lang w:eastAsia="ko-KR"/>
        </w:rPr>
        <w:t>.</w:t>
      </w:r>
      <w:proofErr w:type="gramEnd"/>
    </w:p>
    <w:p w14:paraId="5E54C3E6" w14:textId="4000657D" w:rsidR="00095214" w:rsidRDefault="00095214" w:rsidP="00265BB4">
      <w:r>
        <w:t>.</w:t>
      </w:r>
    </w:p>
    <w:p w14:paraId="7849AC87" w14:textId="22D5E652" w:rsidR="00AF09EE" w:rsidRPr="0009108F" w:rsidRDefault="00AF09EE" w:rsidP="00AF09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bookmarkEnd w:id="0"/>
      <w:bookmarkEnd w:id="1"/>
    </w:p>
    <w:sectPr w:rsidR="00AF09EE"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E13C31" w14:textId="77777777" w:rsidR="004D2D07" w:rsidRDefault="004D2D07">
      <w:r>
        <w:separator/>
      </w:r>
    </w:p>
  </w:endnote>
  <w:endnote w:type="continuationSeparator" w:id="0">
    <w:p w14:paraId="3832BF40" w14:textId="77777777" w:rsidR="004D2D07" w:rsidRDefault="004D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0C659" w14:textId="77777777" w:rsidR="004D2D07" w:rsidRDefault="004D2D07">
      <w:r>
        <w:separator/>
      </w:r>
    </w:p>
  </w:footnote>
  <w:footnote w:type="continuationSeparator" w:id="0">
    <w:p w14:paraId="293A4973" w14:textId="77777777" w:rsidR="004D2D07" w:rsidRDefault="004D2D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8422D"/>
    <w:multiLevelType w:val="hybridMultilevel"/>
    <w:tmpl w:val="2EBC40B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DA3343"/>
    <w:multiLevelType w:val="hybridMultilevel"/>
    <w:tmpl w:val="BBCAD9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26B73B"/>
    <w:multiLevelType w:val="singleLevel"/>
    <w:tmpl w:val="1326B73B"/>
    <w:lvl w:ilvl="0">
      <w:start w:val="1"/>
      <w:numFmt w:val="decimal"/>
      <w:suff w:val="space"/>
      <w:lvlText w:val="%1."/>
      <w:lvlJc w:val="left"/>
    </w:lvl>
  </w:abstractNum>
  <w:abstractNum w:abstractNumId="6" w15:restartNumberingAfterBreak="0">
    <w:nsid w:val="266531FA"/>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3612942"/>
    <w:multiLevelType w:val="hybridMultilevel"/>
    <w:tmpl w:val="CA361A44"/>
    <w:lvl w:ilvl="0" w:tplc="0409000F">
      <w:start w:val="1"/>
      <w:numFmt w:val="decimal"/>
      <w:lvlText w:val="%1."/>
      <w:lvlJc w:val="left"/>
      <w:pPr>
        <w:ind w:left="644" w:hanging="36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4BEF5224"/>
    <w:multiLevelType w:val="hybridMultilevel"/>
    <w:tmpl w:val="03ECDD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3B7042"/>
    <w:multiLevelType w:val="hybridMultilevel"/>
    <w:tmpl w:val="369C8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5E4DB7"/>
    <w:multiLevelType w:val="hybridMultilevel"/>
    <w:tmpl w:val="C868F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DDE64D2"/>
    <w:multiLevelType w:val="hybridMultilevel"/>
    <w:tmpl w:val="304AD0FC"/>
    <w:lvl w:ilvl="0" w:tplc="C708276E">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7B5C4CA1"/>
    <w:multiLevelType w:val="hybridMultilevel"/>
    <w:tmpl w:val="D52EF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7C8F3DD9"/>
    <w:multiLevelType w:val="hybridMultilevel"/>
    <w:tmpl w:val="2EBC40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2355828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9546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45478286">
    <w:abstractNumId w:val="1"/>
  </w:num>
  <w:num w:numId="4" w16cid:durableId="91514670">
    <w:abstractNumId w:val="13"/>
  </w:num>
  <w:num w:numId="5" w16cid:durableId="778524018">
    <w:abstractNumId w:val="3"/>
  </w:num>
  <w:num w:numId="6" w16cid:durableId="1226065169">
    <w:abstractNumId w:val="4"/>
  </w:num>
  <w:num w:numId="7" w16cid:durableId="1028944208">
    <w:abstractNumId w:val="2"/>
  </w:num>
  <w:num w:numId="8" w16cid:durableId="1100639969">
    <w:abstractNumId w:val="16"/>
  </w:num>
  <w:num w:numId="9" w16cid:durableId="67044621">
    <w:abstractNumId w:val="14"/>
  </w:num>
  <w:num w:numId="10" w16cid:durableId="2134325191">
    <w:abstractNumId w:val="8"/>
  </w:num>
  <w:num w:numId="11" w16cid:durableId="458494841">
    <w:abstractNumId w:val="9"/>
  </w:num>
  <w:num w:numId="12" w16cid:durableId="1965648319">
    <w:abstractNumId w:val="10"/>
  </w:num>
  <w:num w:numId="13" w16cid:durableId="1986933380">
    <w:abstractNumId w:val="15"/>
  </w:num>
  <w:num w:numId="14" w16cid:durableId="993751972">
    <w:abstractNumId w:val="11"/>
  </w:num>
  <w:num w:numId="15" w16cid:durableId="22287048">
    <w:abstractNumId w:val="5"/>
  </w:num>
  <w:num w:numId="16" w16cid:durableId="199829493">
    <w:abstractNumId w:val="6"/>
  </w:num>
  <w:num w:numId="17" w16cid:durableId="2106529748">
    <w:abstractNumId w:val="12"/>
  </w:num>
  <w:num w:numId="18" w16cid:durableId="21060699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B4"/>
    <w:rsid w:val="00005CCA"/>
    <w:rsid w:val="00022605"/>
    <w:rsid w:val="00033397"/>
    <w:rsid w:val="00040095"/>
    <w:rsid w:val="00046DBA"/>
    <w:rsid w:val="000517C0"/>
    <w:rsid w:val="00051834"/>
    <w:rsid w:val="00052794"/>
    <w:rsid w:val="00054A22"/>
    <w:rsid w:val="00055E8B"/>
    <w:rsid w:val="0005778E"/>
    <w:rsid w:val="00062023"/>
    <w:rsid w:val="0006517E"/>
    <w:rsid w:val="000655A6"/>
    <w:rsid w:val="000741D5"/>
    <w:rsid w:val="000765E9"/>
    <w:rsid w:val="000767E6"/>
    <w:rsid w:val="00080512"/>
    <w:rsid w:val="00087954"/>
    <w:rsid w:val="00091676"/>
    <w:rsid w:val="00095214"/>
    <w:rsid w:val="000A0F00"/>
    <w:rsid w:val="000A3A2B"/>
    <w:rsid w:val="000A4546"/>
    <w:rsid w:val="000A6146"/>
    <w:rsid w:val="000B4C36"/>
    <w:rsid w:val="000B58B4"/>
    <w:rsid w:val="000C2D2C"/>
    <w:rsid w:val="000C47C3"/>
    <w:rsid w:val="000D0C12"/>
    <w:rsid w:val="000D26EA"/>
    <w:rsid w:val="000D58AB"/>
    <w:rsid w:val="000E5135"/>
    <w:rsid w:val="000E7D0F"/>
    <w:rsid w:val="001016E6"/>
    <w:rsid w:val="0010255E"/>
    <w:rsid w:val="0011126C"/>
    <w:rsid w:val="00111DC3"/>
    <w:rsid w:val="00113E4A"/>
    <w:rsid w:val="001228FD"/>
    <w:rsid w:val="0013041F"/>
    <w:rsid w:val="001311D1"/>
    <w:rsid w:val="00133525"/>
    <w:rsid w:val="00160D33"/>
    <w:rsid w:val="00162710"/>
    <w:rsid w:val="00163B75"/>
    <w:rsid w:val="00166E50"/>
    <w:rsid w:val="001844CB"/>
    <w:rsid w:val="00193464"/>
    <w:rsid w:val="0019577E"/>
    <w:rsid w:val="00196B64"/>
    <w:rsid w:val="001A1454"/>
    <w:rsid w:val="001A4C42"/>
    <w:rsid w:val="001A7420"/>
    <w:rsid w:val="001B4F20"/>
    <w:rsid w:val="001B60BF"/>
    <w:rsid w:val="001B6637"/>
    <w:rsid w:val="001C002F"/>
    <w:rsid w:val="001C21C3"/>
    <w:rsid w:val="001C5A15"/>
    <w:rsid w:val="001C5FBE"/>
    <w:rsid w:val="001D02C2"/>
    <w:rsid w:val="001E220A"/>
    <w:rsid w:val="001E3570"/>
    <w:rsid w:val="001F0C1D"/>
    <w:rsid w:val="001F1132"/>
    <w:rsid w:val="001F168B"/>
    <w:rsid w:val="001F1785"/>
    <w:rsid w:val="001F5809"/>
    <w:rsid w:val="001F642F"/>
    <w:rsid w:val="00202D11"/>
    <w:rsid w:val="002312E2"/>
    <w:rsid w:val="002347A2"/>
    <w:rsid w:val="002443B7"/>
    <w:rsid w:val="00252647"/>
    <w:rsid w:val="00252AB4"/>
    <w:rsid w:val="00255FD9"/>
    <w:rsid w:val="002577A9"/>
    <w:rsid w:val="00263ED3"/>
    <w:rsid w:val="00265BB4"/>
    <w:rsid w:val="002675F0"/>
    <w:rsid w:val="00267737"/>
    <w:rsid w:val="00274476"/>
    <w:rsid w:val="002760EE"/>
    <w:rsid w:val="0028039F"/>
    <w:rsid w:val="00292FEF"/>
    <w:rsid w:val="00293D77"/>
    <w:rsid w:val="002A28C9"/>
    <w:rsid w:val="002B4752"/>
    <w:rsid w:val="002B6339"/>
    <w:rsid w:val="002B71C2"/>
    <w:rsid w:val="002B7D12"/>
    <w:rsid w:val="002C5F87"/>
    <w:rsid w:val="002D1F72"/>
    <w:rsid w:val="002D6343"/>
    <w:rsid w:val="002E00EE"/>
    <w:rsid w:val="002E2955"/>
    <w:rsid w:val="002F5B28"/>
    <w:rsid w:val="003172DC"/>
    <w:rsid w:val="00324E3A"/>
    <w:rsid w:val="003253B6"/>
    <w:rsid w:val="003324C8"/>
    <w:rsid w:val="003475B8"/>
    <w:rsid w:val="00353F8C"/>
    <w:rsid w:val="0035462D"/>
    <w:rsid w:val="00356049"/>
    <w:rsid w:val="00356555"/>
    <w:rsid w:val="003567FE"/>
    <w:rsid w:val="0036295E"/>
    <w:rsid w:val="00365A52"/>
    <w:rsid w:val="003765B8"/>
    <w:rsid w:val="003931C1"/>
    <w:rsid w:val="003A1B5F"/>
    <w:rsid w:val="003A2137"/>
    <w:rsid w:val="003C3971"/>
    <w:rsid w:val="003D3609"/>
    <w:rsid w:val="003E39E5"/>
    <w:rsid w:val="003F3794"/>
    <w:rsid w:val="00402890"/>
    <w:rsid w:val="00403D26"/>
    <w:rsid w:val="00407CFD"/>
    <w:rsid w:val="00411D44"/>
    <w:rsid w:val="00412242"/>
    <w:rsid w:val="004146FD"/>
    <w:rsid w:val="00421253"/>
    <w:rsid w:val="004219B7"/>
    <w:rsid w:val="0042278F"/>
    <w:rsid w:val="00423334"/>
    <w:rsid w:val="004345EC"/>
    <w:rsid w:val="004412D8"/>
    <w:rsid w:val="0044319B"/>
    <w:rsid w:val="00443AB8"/>
    <w:rsid w:val="00455435"/>
    <w:rsid w:val="00465515"/>
    <w:rsid w:val="004666A6"/>
    <w:rsid w:val="004770C9"/>
    <w:rsid w:val="0048282E"/>
    <w:rsid w:val="00490461"/>
    <w:rsid w:val="00492A6F"/>
    <w:rsid w:val="0049751D"/>
    <w:rsid w:val="00497856"/>
    <w:rsid w:val="004A219C"/>
    <w:rsid w:val="004A5B41"/>
    <w:rsid w:val="004B0D84"/>
    <w:rsid w:val="004B61FB"/>
    <w:rsid w:val="004C30AC"/>
    <w:rsid w:val="004C3777"/>
    <w:rsid w:val="004D25FB"/>
    <w:rsid w:val="004D2D07"/>
    <w:rsid w:val="004D3578"/>
    <w:rsid w:val="004E18F5"/>
    <w:rsid w:val="004E213A"/>
    <w:rsid w:val="004E2C43"/>
    <w:rsid w:val="004E630E"/>
    <w:rsid w:val="004F0988"/>
    <w:rsid w:val="004F3340"/>
    <w:rsid w:val="004F6157"/>
    <w:rsid w:val="004F7F10"/>
    <w:rsid w:val="005206D3"/>
    <w:rsid w:val="0053388B"/>
    <w:rsid w:val="00535773"/>
    <w:rsid w:val="00543E6C"/>
    <w:rsid w:val="00550E2B"/>
    <w:rsid w:val="00565087"/>
    <w:rsid w:val="005652CF"/>
    <w:rsid w:val="00566296"/>
    <w:rsid w:val="00570FD4"/>
    <w:rsid w:val="00592BB0"/>
    <w:rsid w:val="00595852"/>
    <w:rsid w:val="00597055"/>
    <w:rsid w:val="00597B11"/>
    <w:rsid w:val="00597E51"/>
    <w:rsid w:val="005A1A16"/>
    <w:rsid w:val="005B353F"/>
    <w:rsid w:val="005B4209"/>
    <w:rsid w:val="005B6C06"/>
    <w:rsid w:val="005C63D8"/>
    <w:rsid w:val="005D2E01"/>
    <w:rsid w:val="005D72DD"/>
    <w:rsid w:val="005D7526"/>
    <w:rsid w:val="005E1411"/>
    <w:rsid w:val="005E4BB2"/>
    <w:rsid w:val="005F788A"/>
    <w:rsid w:val="00602AEA"/>
    <w:rsid w:val="00606359"/>
    <w:rsid w:val="006127A8"/>
    <w:rsid w:val="00614FDF"/>
    <w:rsid w:val="00632D4D"/>
    <w:rsid w:val="0063543D"/>
    <w:rsid w:val="0064667C"/>
    <w:rsid w:val="00647114"/>
    <w:rsid w:val="0065159A"/>
    <w:rsid w:val="00657B7F"/>
    <w:rsid w:val="006608E4"/>
    <w:rsid w:val="00666153"/>
    <w:rsid w:val="00672558"/>
    <w:rsid w:val="00675EB3"/>
    <w:rsid w:val="00680256"/>
    <w:rsid w:val="006864F4"/>
    <w:rsid w:val="00690D9A"/>
    <w:rsid w:val="006912E9"/>
    <w:rsid w:val="006A323F"/>
    <w:rsid w:val="006A3A49"/>
    <w:rsid w:val="006B1978"/>
    <w:rsid w:val="006B2C90"/>
    <w:rsid w:val="006B30D0"/>
    <w:rsid w:val="006B4BB6"/>
    <w:rsid w:val="006C1378"/>
    <w:rsid w:val="006C24C9"/>
    <w:rsid w:val="006C3D95"/>
    <w:rsid w:val="006C54DF"/>
    <w:rsid w:val="006C6009"/>
    <w:rsid w:val="006C6E99"/>
    <w:rsid w:val="006D4932"/>
    <w:rsid w:val="006D744E"/>
    <w:rsid w:val="006E5C86"/>
    <w:rsid w:val="006E5EC6"/>
    <w:rsid w:val="006F7272"/>
    <w:rsid w:val="00701116"/>
    <w:rsid w:val="0071174C"/>
    <w:rsid w:val="00711753"/>
    <w:rsid w:val="0071328A"/>
    <w:rsid w:val="00713C44"/>
    <w:rsid w:val="00722A84"/>
    <w:rsid w:val="0073198C"/>
    <w:rsid w:val="00734A5B"/>
    <w:rsid w:val="00734A8F"/>
    <w:rsid w:val="0074026F"/>
    <w:rsid w:val="007429F6"/>
    <w:rsid w:val="00744AE3"/>
    <w:rsid w:val="00744E76"/>
    <w:rsid w:val="00760DD5"/>
    <w:rsid w:val="00765EA3"/>
    <w:rsid w:val="00771373"/>
    <w:rsid w:val="00774DA4"/>
    <w:rsid w:val="00781F0F"/>
    <w:rsid w:val="00785D3B"/>
    <w:rsid w:val="00790689"/>
    <w:rsid w:val="007A2BC5"/>
    <w:rsid w:val="007A7452"/>
    <w:rsid w:val="007B600E"/>
    <w:rsid w:val="007C3F3B"/>
    <w:rsid w:val="007C693E"/>
    <w:rsid w:val="007D5D86"/>
    <w:rsid w:val="007E14C2"/>
    <w:rsid w:val="007E69F2"/>
    <w:rsid w:val="007F0F4A"/>
    <w:rsid w:val="007F2CFF"/>
    <w:rsid w:val="007F50A7"/>
    <w:rsid w:val="008028A4"/>
    <w:rsid w:val="00810EC5"/>
    <w:rsid w:val="00813139"/>
    <w:rsid w:val="00823E6E"/>
    <w:rsid w:val="00830747"/>
    <w:rsid w:val="00832E6C"/>
    <w:rsid w:val="00837AD6"/>
    <w:rsid w:val="00840BB7"/>
    <w:rsid w:val="00860F0F"/>
    <w:rsid w:val="00865AD4"/>
    <w:rsid w:val="00875CD1"/>
    <w:rsid w:val="008768CA"/>
    <w:rsid w:val="00881266"/>
    <w:rsid w:val="00885C00"/>
    <w:rsid w:val="008A4803"/>
    <w:rsid w:val="008A605D"/>
    <w:rsid w:val="008A784A"/>
    <w:rsid w:val="008B7492"/>
    <w:rsid w:val="008C096F"/>
    <w:rsid w:val="008C384C"/>
    <w:rsid w:val="008E23FA"/>
    <w:rsid w:val="008E2D68"/>
    <w:rsid w:val="008E3ED9"/>
    <w:rsid w:val="008E5A09"/>
    <w:rsid w:val="008E667B"/>
    <w:rsid w:val="008E6756"/>
    <w:rsid w:val="008E6964"/>
    <w:rsid w:val="008F2CA2"/>
    <w:rsid w:val="0090271F"/>
    <w:rsid w:val="00902E23"/>
    <w:rsid w:val="009114D7"/>
    <w:rsid w:val="0091348E"/>
    <w:rsid w:val="00917680"/>
    <w:rsid w:val="00917CCB"/>
    <w:rsid w:val="009278E6"/>
    <w:rsid w:val="0093032A"/>
    <w:rsid w:val="00931DE8"/>
    <w:rsid w:val="00933FB0"/>
    <w:rsid w:val="0094108D"/>
    <w:rsid w:val="00942EC2"/>
    <w:rsid w:val="00943FF6"/>
    <w:rsid w:val="009453A8"/>
    <w:rsid w:val="0095168C"/>
    <w:rsid w:val="009674A5"/>
    <w:rsid w:val="00972208"/>
    <w:rsid w:val="00980DA1"/>
    <w:rsid w:val="009822C5"/>
    <w:rsid w:val="009838B4"/>
    <w:rsid w:val="00987899"/>
    <w:rsid w:val="00997E79"/>
    <w:rsid w:val="009A0180"/>
    <w:rsid w:val="009B3728"/>
    <w:rsid w:val="009B376A"/>
    <w:rsid w:val="009B3B92"/>
    <w:rsid w:val="009D3EF0"/>
    <w:rsid w:val="009D739F"/>
    <w:rsid w:val="009E487E"/>
    <w:rsid w:val="009F37B7"/>
    <w:rsid w:val="009F4B30"/>
    <w:rsid w:val="009F61EA"/>
    <w:rsid w:val="009F6212"/>
    <w:rsid w:val="009F7726"/>
    <w:rsid w:val="00A00646"/>
    <w:rsid w:val="00A0686B"/>
    <w:rsid w:val="00A10F02"/>
    <w:rsid w:val="00A164B4"/>
    <w:rsid w:val="00A16E7F"/>
    <w:rsid w:val="00A212BA"/>
    <w:rsid w:val="00A21CE6"/>
    <w:rsid w:val="00A26956"/>
    <w:rsid w:val="00A27486"/>
    <w:rsid w:val="00A35434"/>
    <w:rsid w:val="00A52695"/>
    <w:rsid w:val="00A53724"/>
    <w:rsid w:val="00A55510"/>
    <w:rsid w:val="00A56066"/>
    <w:rsid w:val="00A65294"/>
    <w:rsid w:val="00A6733C"/>
    <w:rsid w:val="00A73129"/>
    <w:rsid w:val="00A810B5"/>
    <w:rsid w:val="00A82346"/>
    <w:rsid w:val="00A8395A"/>
    <w:rsid w:val="00A8566A"/>
    <w:rsid w:val="00A86EAA"/>
    <w:rsid w:val="00A91055"/>
    <w:rsid w:val="00A92BA1"/>
    <w:rsid w:val="00A95A32"/>
    <w:rsid w:val="00AA41DC"/>
    <w:rsid w:val="00AB0C1B"/>
    <w:rsid w:val="00AB4A5D"/>
    <w:rsid w:val="00AC6BC6"/>
    <w:rsid w:val="00AD4E08"/>
    <w:rsid w:val="00AE65E2"/>
    <w:rsid w:val="00AF09EE"/>
    <w:rsid w:val="00AF1460"/>
    <w:rsid w:val="00AF5A54"/>
    <w:rsid w:val="00AF699A"/>
    <w:rsid w:val="00B034BE"/>
    <w:rsid w:val="00B11C7D"/>
    <w:rsid w:val="00B15449"/>
    <w:rsid w:val="00B17937"/>
    <w:rsid w:val="00B22784"/>
    <w:rsid w:val="00B27F7C"/>
    <w:rsid w:val="00B3100D"/>
    <w:rsid w:val="00B31CCE"/>
    <w:rsid w:val="00B559DC"/>
    <w:rsid w:val="00B55CD6"/>
    <w:rsid w:val="00B617CD"/>
    <w:rsid w:val="00B702A5"/>
    <w:rsid w:val="00B703E8"/>
    <w:rsid w:val="00B717C8"/>
    <w:rsid w:val="00B71E2F"/>
    <w:rsid w:val="00B77552"/>
    <w:rsid w:val="00B855C6"/>
    <w:rsid w:val="00B87CA5"/>
    <w:rsid w:val="00B93086"/>
    <w:rsid w:val="00BA04D3"/>
    <w:rsid w:val="00BA19ED"/>
    <w:rsid w:val="00BA2761"/>
    <w:rsid w:val="00BA4B8D"/>
    <w:rsid w:val="00BC0F7D"/>
    <w:rsid w:val="00BC31D2"/>
    <w:rsid w:val="00BD188F"/>
    <w:rsid w:val="00BD7D31"/>
    <w:rsid w:val="00BE3255"/>
    <w:rsid w:val="00BE5DAF"/>
    <w:rsid w:val="00BF128E"/>
    <w:rsid w:val="00C0203D"/>
    <w:rsid w:val="00C02D53"/>
    <w:rsid w:val="00C037A7"/>
    <w:rsid w:val="00C04924"/>
    <w:rsid w:val="00C060B8"/>
    <w:rsid w:val="00C074DD"/>
    <w:rsid w:val="00C12EDC"/>
    <w:rsid w:val="00C1496A"/>
    <w:rsid w:val="00C16D49"/>
    <w:rsid w:val="00C20C27"/>
    <w:rsid w:val="00C23A19"/>
    <w:rsid w:val="00C33079"/>
    <w:rsid w:val="00C33ED0"/>
    <w:rsid w:val="00C44D68"/>
    <w:rsid w:val="00C45231"/>
    <w:rsid w:val="00C455B2"/>
    <w:rsid w:val="00C47591"/>
    <w:rsid w:val="00C51250"/>
    <w:rsid w:val="00C551FF"/>
    <w:rsid w:val="00C612AF"/>
    <w:rsid w:val="00C63C81"/>
    <w:rsid w:val="00C72833"/>
    <w:rsid w:val="00C72A38"/>
    <w:rsid w:val="00C80F1D"/>
    <w:rsid w:val="00C82F91"/>
    <w:rsid w:val="00C839B2"/>
    <w:rsid w:val="00C84113"/>
    <w:rsid w:val="00C8713D"/>
    <w:rsid w:val="00C91962"/>
    <w:rsid w:val="00C93F40"/>
    <w:rsid w:val="00CA0515"/>
    <w:rsid w:val="00CA3D0C"/>
    <w:rsid w:val="00CC2535"/>
    <w:rsid w:val="00CC2C04"/>
    <w:rsid w:val="00CE3AE2"/>
    <w:rsid w:val="00D01DCB"/>
    <w:rsid w:val="00D0591A"/>
    <w:rsid w:val="00D06B36"/>
    <w:rsid w:val="00D1502B"/>
    <w:rsid w:val="00D41D59"/>
    <w:rsid w:val="00D443E4"/>
    <w:rsid w:val="00D54462"/>
    <w:rsid w:val="00D57972"/>
    <w:rsid w:val="00D579B8"/>
    <w:rsid w:val="00D675A9"/>
    <w:rsid w:val="00D7138B"/>
    <w:rsid w:val="00D73193"/>
    <w:rsid w:val="00D738D6"/>
    <w:rsid w:val="00D755EB"/>
    <w:rsid w:val="00D75D6F"/>
    <w:rsid w:val="00D76048"/>
    <w:rsid w:val="00D76F5A"/>
    <w:rsid w:val="00D82E6F"/>
    <w:rsid w:val="00D862D3"/>
    <w:rsid w:val="00D87E00"/>
    <w:rsid w:val="00D9134D"/>
    <w:rsid w:val="00DA0ADD"/>
    <w:rsid w:val="00DA18B3"/>
    <w:rsid w:val="00DA670C"/>
    <w:rsid w:val="00DA7A03"/>
    <w:rsid w:val="00DB002A"/>
    <w:rsid w:val="00DB1818"/>
    <w:rsid w:val="00DB482C"/>
    <w:rsid w:val="00DC0ADE"/>
    <w:rsid w:val="00DC309B"/>
    <w:rsid w:val="00DC3723"/>
    <w:rsid w:val="00DC4DA2"/>
    <w:rsid w:val="00DC71F8"/>
    <w:rsid w:val="00DD0434"/>
    <w:rsid w:val="00DD4C17"/>
    <w:rsid w:val="00DD74A5"/>
    <w:rsid w:val="00DE0E4A"/>
    <w:rsid w:val="00DF2B1F"/>
    <w:rsid w:val="00DF62CD"/>
    <w:rsid w:val="00E0089C"/>
    <w:rsid w:val="00E16509"/>
    <w:rsid w:val="00E20FAB"/>
    <w:rsid w:val="00E249EC"/>
    <w:rsid w:val="00E266EB"/>
    <w:rsid w:val="00E42B7D"/>
    <w:rsid w:val="00E44582"/>
    <w:rsid w:val="00E44F95"/>
    <w:rsid w:val="00E5171D"/>
    <w:rsid w:val="00E54F99"/>
    <w:rsid w:val="00E70BA4"/>
    <w:rsid w:val="00E77645"/>
    <w:rsid w:val="00E83F07"/>
    <w:rsid w:val="00E855F7"/>
    <w:rsid w:val="00E92511"/>
    <w:rsid w:val="00EA0A86"/>
    <w:rsid w:val="00EA15B0"/>
    <w:rsid w:val="00EA3816"/>
    <w:rsid w:val="00EA5EA7"/>
    <w:rsid w:val="00EB22DB"/>
    <w:rsid w:val="00EB3B56"/>
    <w:rsid w:val="00EC4A25"/>
    <w:rsid w:val="00ED714B"/>
    <w:rsid w:val="00EE3664"/>
    <w:rsid w:val="00EF608C"/>
    <w:rsid w:val="00F025A2"/>
    <w:rsid w:val="00F04712"/>
    <w:rsid w:val="00F06FE7"/>
    <w:rsid w:val="00F078AC"/>
    <w:rsid w:val="00F13187"/>
    <w:rsid w:val="00F13360"/>
    <w:rsid w:val="00F1353E"/>
    <w:rsid w:val="00F22EC7"/>
    <w:rsid w:val="00F27E30"/>
    <w:rsid w:val="00F325C8"/>
    <w:rsid w:val="00F35405"/>
    <w:rsid w:val="00F424DF"/>
    <w:rsid w:val="00F47698"/>
    <w:rsid w:val="00F57E3E"/>
    <w:rsid w:val="00F653B8"/>
    <w:rsid w:val="00F71F00"/>
    <w:rsid w:val="00F73793"/>
    <w:rsid w:val="00F9008D"/>
    <w:rsid w:val="00F90B50"/>
    <w:rsid w:val="00FA1266"/>
    <w:rsid w:val="00FA534E"/>
    <w:rsid w:val="00FB1A69"/>
    <w:rsid w:val="00FB4A09"/>
    <w:rsid w:val="00FB6F1C"/>
    <w:rsid w:val="00FC1192"/>
    <w:rsid w:val="00FC1B76"/>
    <w:rsid w:val="00FC1E5A"/>
    <w:rsid w:val="00FC29C8"/>
    <w:rsid w:val="00FD0AC9"/>
    <w:rsid w:val="00FF16C9"/>
    <w:rsid w:val="00FF5D1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uiPriority="99" w:qFormat="1"/>
    <w:lsdException w:name="Title" w:qFormat="1"/>
    <w:lsdException w:name="Subtitle" w:qFormat="1"/>
    <w:lsdException w:name="FollowedHyperlink"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B22DB"/>
    <w:pPr>
      <w:overflowPunct w:val="0"/>
      <w:autoSpaceDE w:val="0"/>
      <w:autoSpaceDN w:val="0"/>
      <w:adjustRightInd w:val="0"/>
      <w:spacing w:after="180"/>
    </w:p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overflowPunct/>
      <w:autoSpaceDE/>
      <w:autoSpaceDN/>
      <w:adjustRightInd/>
    </w:pPr>
    <w:rPr>
      <w:noProof/>
      <w:lang w:eastAsia="en-US"/>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overflowPunct/>
      <w:autoSpaceDE/>
      <w:autoSpaceDN/>
      <w:adjustRightInd/>
      <w:ind w:left="1135" w:hanging="851"/>
    </w:pPr>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pPr>
      <w:keepNext/>
      <w:keepLines/>
      <w:overflowPunct/>
      <w:autoSpaceDE/>
      <w:autoSpaceDN/>
      <w:adjustRightInd/>
      <w:spacing w:after="0"/>
    </w:pPr>
    <w:rPr>
      <w:rFonts w:ascii="Arial" w:hAnsi="Arial"/>
      <w:sz w:val="18"/>
      <w:lang w:eastAsia="en-US"/>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overflowPunct/>
      <w:autoSpaceDE/>
      <w:autoSpaceDN/>
      <w:adjustRightInd/>
      <w:ind w:left="1702" w:hanging="1418"/>
    </w:pPr>
    <w:rPr>
      <w:lang w:eastAsia="en-US"/>
    </w:rPr>
  </w:style>
  <w:style w:type="paragraph" w:customStyle="1" w:styleId="FP">
    <w:name w:val="FP"/>
    <w:basedOn w:val="a"/>
    <w:pPr>
      <w:overflowPunct/>
      <w:autoSpaceDE/>
      <w:autoSpaceDN/>
      <w:adjustRightInd/>
      <w:spacing w:after="0"/>
    </w:pPr>
    <w:rPr>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overflowPunct/>
      <w:autoSpaceDE/>
      <w:autoSpaceDN/>
      <w:adjustRightInd/>
      <w:ind w:left="568" w:hanging="284"/>
    </w:pPr>
    <w:rPr>
      <w:lang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overflowPunct/>
      <w:autoSpaceDE/>
      <w:autoSpaceDN/>
      <w:adjustRightInd/>
      <w:spacing w:before="60"/>
      <w:jc w:val="center"/>
    </w:pPr>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overflowPunct/>
      <w:autoSpaceDE/>
      <w:autoSpaceDN/>
      <w:adjustRightInd/>
      <w:ind w:left="851" w:hanging="284"/>
    </w:pPr>
    <w:rPr>
      <w:lang w:eastAsia="en-US"/>
    </w:rPr>
  </w:style>
  <w:style w:type="paragraph" w:customStyle="1" w:styleId="B3">
    <w:name w:val="B3"/>
    <w:basedOn w:val="a"/>
    <w:pPr>
      <w:overflowPunct/>
      <w:autoSpaceDE/>
      <w:autoSpaceDN/>
      <w:adjustRightInd/>
      <w:ind w:left="1135" w:hanging="284"/>
    </w:pPr>
    <w:rPr>
      <w:lang w:eastAsia="en-US"/>
    </w:rPr>
  </w:style>
  <w:style w:type="paragraph" w:customStyle="1" w:styleId="B4">
    <w:name w:val="B4"/>
    <w:basedOn w:val="a"/>
    <w:pPr>
      <w:overflowPunct/>
      <w:autoSpaceDE/>
      <w:autoSpaceDN/>
      <w:adjustRightInd/>
      <w:ind w:left="1418" w:hanging="284"/>
    </w:pPr>
    <w:rPr>
      <w:lang w:eastAsia="en-US"/>
    </w:rPr>
  </w:style>
  <w:style w:type="paragraph" w:customStyle="1" w:styleId="B5">
    <w:name w:val="B5"/>
    <w:basedOn w:val="a"/>
    <w:pPr>
      <w:overflowPunct/>
      <w:autoSpaceDE/>
      <w:autoSpaceDN/>
      <w:adjustRightInd/>
      <w:ind w:left="1702" w:hanging="284"/>
    </w:pPr>
    <w:rPr>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pPr>
      <w:overflowPunct/>
      <w:autoSpaceDE/>
      <w:autoSpaceDN/>
      <w:adjustRightInd/>
    </w:pPr>
    <w:rPr>
      <w:i/>
      <w:color w:val="0000FF"/>
      <w:lang w:eastAsia="en-US"/>
    </w:rPr>
  </w:style>
  <w:style w:type="paragraph" w:styleId="a5">
    <w:name w:val="Balloon Text"/>
    <w:basedOn w:val="a"/>
    <w:link w:val="a6"/>
    <w:rsid w:val="004F0988"/>
    <w:pPr>
      <w:overflowPunct/>
      <w:autoSpaceDE/>
      <w:autoSpaceDN/>
      <w:adjustRightInd/>
      <w:spacing w:after="0"/>
    </w:pPr>
    <w:rPr>
      <w:rFonts w:ascii="Segoe UI" w:hAnsi="Segoe UI" w:cs="Segoe UI"/>
      <w:sz w:val="18"/>
      <w:szCs w:val="18"/>
      <w:lang w:eastAsia="en-US"/>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qFormat/>
    <w:rsid w:val="00F13360"/>
    <w:rPr>
      <w:color w:val="954F72"/>
      <w:u w:val="single"/>
    </w:rPr>
  </w:style>
  <w:style w:type="paragraph" w:styleId="ab">
    <w:name w:val="Revision"/>
    <w:hidden/>
    <w:uiPriority w:val="99"/>
    <w:semiHidden/>
    <w:rsid w:val="001C5A15"/>
    <w:rPr>
      <w:lang w:eastAsia="en-US"/>
    </w:rPr>
  </w:style>
  <w:style w:type="character" w:customStyle="1" w:styleId="EditorsNoteChar">
    <w:name w:val="Editor's Note Char"/>
    <w:aliases w:val="EN Char"/>
    <w:link w:val="EditorsNote"/>
    <w:qFormat/>
    <w:rsid w:val="006D4932"/>
    <w:rPr>
      <w:color w:val="FF0000"/>
      <w:lang w:eastAsia="en-US"/>
    </w:rPr>
  </w:style>
  <w:style w:type="paragraph" w:styleId="ac">
    <w:name w:val="List Paragraph"/>
    <w:basedOn w:val="a"/>
    <w:uiPriority w:val="34"/>
    <w:qFormat/>
    <w:rsid w:val="0044319B"/>
    <w:pPr>
      <w:overflowPunct/>
      <w:autoSpaceDE/>
      <w:autoSpaceDN/>
      <w:adjustRightInd/>
      <w:ind w:firstLineChars="200" w:firstLine="420"/>
    </w:pPr>
    <w:rPr>
      <w:lang w:eastAsia="en-US"/>
    </w:rPr>
  </w:style>
  <w:style w:type="character" w:customStyle="1" w:styleId="THChar">
    <w:name w:val="TH Char"/>
    <w:link w:val="TH"/>
    <w:qFormat/>
    <w:rsid w:val="00C612AF"/>
    <w:rPr>
      <w:rFonts w:ascii="Arial" w:hAnsi="Arial"/>
      <w:b/>
      <w:lang w:eastAsia="en-US"/>
    </w:rPr>
  </w:style>
  <w:style w:type="paragraph" w:styleId="Web">
    <w:name w:val="Normal (Web)"/>
    <w:basedOn w:val="a"/>
    <w:uiPriority w:val="99"/>
    <w:unhideWhenUsed/>
    <w:rsid w:val="00B855C6"/>
    <w:pPr>
      <w:overflowPunct/>
      <w:autoSpaceDE/>
      <w:autoSpaceDN/>
      <w:adjustRightInd/>
      <w:spacing w:before="100" w:beforeAutospacing="1" w:after="100" w:afterAutospacing="1"/>
    </w:pPr>
    <w:rPr>
      <w:sz w:val="24"/>
      <w:szCs w:val="24"/>
      <w:lang w:val="en-US" w:eastAsia="zh-CN"/>
    </w:rPr>
  </w:style>
  <w:style w:type="character" w:customStyle="1" w:styleId="B1Char">
    <w:name w:val="B1 Char"/>
    <w:link w:val="B1"/>
    <w:qFormat/>
    <w:locked/>
    <w:rsid w:val="00B855C6"/>
    <w:rPr>
      <w:lang w:eastAsia="en-US"/>
    </w:rPr>
  </w:style>
  <w:style w:type="character" w:customStyle="1" w:styleId="THZchn">
    <w:name w:val="TH Zchn"/>
    <w:locked/>
    <w:rsid w:val="00B77552"/>
    <w:rPr>
      <w:rFonts w:ascii="Arial" w:hAnsi="Arial"/>
      <w:b/>
      <w:lang w:eastAsia="en-US"/>
    </w:rPr>
  </w:style>
  <w:style w:type="character" w:customStyle="1" w:styleId="20">
    <w:name w:val="見出し 2 (文字)"/>
    <w:link w:val="2"/>
    <w:rsid w:val="00C0203D"/>
    <w:rPr>
      <w:rFonts w:ascii="Arial" w:hAnsi="Arial"/>
      <w:sz w:val="32"/>
      <w:lang w:eastAsia="en-US"/>
    </w:rPr>
  </w:style>
  <w:style w:type="character" w:customStyle="1" w:styleId="30">
    <w:name w:val="見出し 3 (文字)"/>
    <w:link w:val="3"/>
    <w:rsid w:val="00C0203D"/>
    <w:rPr>
      <w:rFonts w:ascii="Arial" w:hAnsi="Arial"/>
      <w:sz w:val="28"/>
      <w:lang w:eastAsia="en-US"/>
    </w:rPr>
  </w:style>
  <w:style w:type="character" w:customStyle="1" w:styleId="TFChar">
    <w:name w:val="TF Char"/>
    <w:link w:val="TF"/>
    <w:qFormat/>
    <w:rsid w:val="00C16D49"/>
    <w:rPr>
      <w:rFonts w:ascii="Arial" w:hAnsi="Arial"/>
      <w:b/>
      <w:lang w:eastAsia="en-US"/>
    </w:rPr>
  </w:style>
  <w:style w:type="character" w:customStyle="1" w:styleId="NOZchn">
    <w:name w:val="NO Zchn"/>
    <w:link w:val="NO"/>
    <w:rsid w:val="00566296"/>
    <w:rPr>
      <w:lang w:eastAsia="en-US"/>
    </w:rPr>
  </w:style>
  <w:style w:type="paragraph" w:customStyle="1" w:styleId="CRCoverPage">
    <w:name w:val="CR Cover Page"/>
    <w:rsid w:val="00267737"/>
    <w:pPr>
      <w:spacing w:after="120"/>
    </w:pPr>
    <w:rPr>
      <w:rFonts w:ascii="Arial" w:hAnsi="Arial"/>
      <w:lang w:eastAsia="en-US"/>
    </w:rPr>
  </w:style>
  <w:style w:type="character" w:styleId="ad">
    <w:name w:val="annotation reference"/>
    <w:uiPriority w:val="99"/>
    <w:qFormat/>
    <w:rsid w:val="00267737"/>
    <w:rPr>
      <w:sz w:val="21"/>
      <w:szCs w:val="21"/>
    </w:rPr>
  </w:style>
  <w:style w:type="paragraph" w:styleId="ae">
    <w:name w:val="annotation text"/>
    <w:basedOn w:val="a"/>
    <w:link w:val="af"/>
    <w:qFormat/>
    <w:rsid w:val="00267737"/>
    <w:pPr>
      <w:overflowPunct/>
      <w:autoSpaceDE/>
      <w:autoSpaceDN/>
      <w:adjustRightInd/>
      <w:spacing w:after="0"/>
    </w:pPr>
    <w:rPr>
      <w:rFonts w:ascii="Calibri" w:eastAsia="Calibri" w:hAnsi="Calibri" w:cs="Calibri"/>
      <w:sz w:val="22"/>
      <w:szCs w:val="22"/>
      <w:lang w:val="en-US" w:eastAsia="en-US"/>
    </w:rPr>
  </w:style>
  <w:style w:type="character" w:customStyle="1" w:styleId="af">
    <w:name w:val="コメント文字列 (文字)"/>
    <w:basedOn w:val="a0"/>
    <w:link w:val="ae"/>
    <w:qFormat/>
    <w:rsid w:val="00267737"/>
    <w:rPr>
      <w:rFonts w:ascii="Calibri" w:eastAsia="Calibri" w:hAnsi="Calibri" w:cs="Calibri"/>
      <w:sz w:val="22"/>
      <w:szCs w:val="22"/>
      <w:lang w:val="en-US" w:eastAsia="en-US"/>
    </w:rPr>
  </w:style>
  <w:style w:type="paragraph" w:styleId="af0">
    <w:name w:val="caption"/>
    <w:basedOn w:val="a"/>
    <w:next w:val="a"/>
    <w:unhideWhenUsed/>
    <w:qFormat/>
    <w:rsid w:val="00267737"/>
    <w:pPr>
      <w:overflowPunct/>
      <w:autoSpaceDE/>
      <w:autoSpaceDN/>
      <w:adjustRightInd/>
      <w:spacing w:after="200"/>
    </w:pPr>
    <w:rPr>
      <w:rFonts w:ascii="Calibri" w:eastAsia="Calibri" w:hAnsi="Calibri" w:cs="Calibri"/>
      <w:i/>
      <w:iCs/>
      <w:color w:val="44546A"/>
      <w:sz w:val="18"/>
      <w:szCs w:val="18"/>
      <w:lang w:val="en-US" w:eastAsia="en-US"/>
    </w:rPr>
  </w:style>
  <w:style w:type="paragraph" w:styleId="af1">
    <w:name w:val="annotation subject"/>
    <w:basedOn w:val="ae"/>
    <w:next w:val="ae"/>
    <w:link w:val="af2"/>
    <w:rsid w:val="00267737"/>
    <w:rPr>
      <w:b/>
      <w:bCs/>
    </w:rPr>
  </w:style>
  <w:style w:type="character" w:customStyle="1" w:styleId="af2">
    <w:name w:val="コメント内容 (文字)"/>
    <w:basedOn w:val="af"/>
    <w:link w:val="af1"/>
    <w:rsid w:val="00267737"/>
    <w:rPr>
      <w:rFonts w:ascii="Calibri" w:eastAsia="Calibri" w:hAnsi="Calibri" w:cs="Calibri"/>
      <w:b/>
      <w:bCs/>
      <w:sz w:val="22"/>
      <w:szCs w:val="22"/>
      <w:lang w:val="en-US" w:eastAsia="en-US"/>
    </w:rPr>
  </w:style>
  <w:style w:type="character" w:customStyle="1" w:styleId="null1">
    <w:name w:val="null1"/>
    <w:basedOn w:val="a0"/>
    <w:rsid w:val="00267737"/>
  </w:style>
  <w:style w:type="paragraph" w:styleId="af3">
    <w:name w:val="List"/>
    <w:basedOn w:val="a"/>
    <w:rsid w:val="00B55CD6"/>
    <w:pPr>
      <w:overflowPunct/>
      <w:autoSpaceDE/>
      <w:autoSpaceDN/>
      <w:adjustRightInd/>
      <w:ind w:left="283" w:hanging="283"/>
      <w:contextualSpacing/>
    </w:pPr>
    <w:rPr>
      <w:lang w:eastAsia="en-US"/>
    </w:rPr>
  </w:style>
  <w:style w:type="character" w:styleId="af4">
    <w:name w:val="Emphasis"/>
    <w:uiPriority w:val="20"/>
    <w:qFormat/>
    <w:rsid w:val="006B1978"/>
    <w:rPr>
      <w:i/>
      <w:iCs/>
    </w:rPr>
  </w:style>
  <w:style w:type="character" w:customStyle="1" w:styleId="NOChar">
    <w:name w:val="NO Char"/>
    <w:qFormat/>
    <w:rsid w:val="006B1978"/>
    <w:rPr>
      <w:lang w:val="en-GB" w:eastAsia="en-US"/>
    </w:rPr>
  </w:style>
  <w:style w:type="character" w:customStyle="1" w:styleId="ts-alignment-element">
    <w:name w:val="ts-alignment-element"/>
    <w:basedOn w:val="a0"/>
    <w:rsid w:val="00597E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74924">
      <w:bodyDiv w:val="1"/>
      <w:marLeft w:val="0"/>
      <w:marRight w:val="0"/>
      <w:marTop w:val="0"/>
      <w:marBottom w:val="0"/>
      <w:divBdr>
        <w:top w:val="none" w:sz="0" w:space="0" w:color="auto"/>
        <w:left w:val="none" w:sz="0" w:space="0" w:color="auto"/>
        <w:bottom w:val="none" w:sz="0" w:space="0" w:color="auto"/>
        <w:right w:val="none" w:sz="0" w:space="0" w:color="auto"/>
      </w:divBdr>
    </w:div>
    <w:div w:id="201292094">
      <w:bodyDiv w:val="1"/>
      <w:marLeft w:val="0"/>
      <w:marRight w:val="0"/>
      <w:marTop w:val="0"/>
      <w:marBottom w:val="0"/>
      <w:divBdr>
        <w:top w:val="none" w:sz="0" w:space="0" w:color="auto"/>
        <w:left w:val="none" w:sz="0" w:space="0" w:color="auto"/>
        <w:bottom w:val="none" w:sz="0" w:space="0" w:color="auto"/>
        <w:right w:val="none" w:sz="0" w:space="0" w:color="auto"/>
      </w:divBdr>
    </w:div>
    <w:div w:id="256518741">
      <w:bodyDiv w:val="1"/>
      <w:marLeft w:val="0"/>
      <w:marRight w:val="0"/>
      <w:marTop w:val="0"/>
      <w:marBottom w:val="0"/>
      <w:divBdr>
        <w:top w:val="none" w:sz="0" w:space="0" w:color="auto"/>
        <w:left w:val="none" w:sz="0" w:space="0" w:color="auto"/>
        <w:bottom w:val="none" w:sz="0" w:space="0" w:color="auto"/>
        <w:right w:val="none" w:sz="0" w:space="0" w:color="auto"/>
      </w:divBdr>
    </w:div>
    <w:div w:id="308243571">
      <w:bodyDiv w:val="1"/>
      <w:marLeft w:val="0"/>
      <w:marRight w:val="0"/>
      <w:marTop w:val="0"/>
      <w:marBottom w:val="0"/>
      <w:divBdr>
        <w:top w:val="none" w:sz="0" w:space="0" w:color="auto"/>
        <w:left w:val="none" w:sz="0" w:space="0" w:color="auto"/>
        <w:bottom w:val="none" w:sz="0" w:space="0" w:color="auto"/>
        <w:right w:val="none" w:sz="0" w:space="0" w:color="auto"/>
      </w:divBdr>
      <w:divsChild>
        <w:div w:id="1794009976">
          <w:marLeft w:val="0"/>
          <w:marRight w:val="0"/>
          <w:marTop w:val="0"/>
          <w:marBottom w:val="0"/>
          <w:divBdr>
            <w:top w:val="none" w:sz="0" w:space="0" w:color="auto"/>
            <w:left w:val="none" w:sz="0" w:space="0" w:color="auto"/>
            <w:bottom w:val="none" w:sz="0" w:space="0" w:color="auto"/>
            <w:right w:val="none" w:sz="0" w:space="0" w:color="auto"/>
          </w:divBdr>
          <w:divsChild>
            <w:div w:id="1090202253">
              <w:marLeft w:val="0"/>
              <w:marRight w:val="0"/>
              <w:marTop w:val="0"/>
              <w:marBottom w:val="0"/>
              <w:divBdr>
                <w:top w:val="none" w:sz="0" w:space="0" w:color="auto"/>
                <w:left w:val="none" w:sz="0" w:space="0" w:color="auto"/>
                <w:bottom w:val="none" w:sz="0" w:space="0" w:color="auto"/>
                <w:right w:val="none" w:sz="0" w:space="0" w:color="auto"/>
              </w:divBdr>
              <w:divsChild>
                <w:div w:id="1655602583">
                  <w:marLeft w:val="0"/>
                  <w:marRight w:val="0"/>
                  <w:marTop w:val="0"/>
                  <w:marBottom w:val="0"/>
                  <w:divBdr>
                    <w:top w:val="none" w:sz="0" w:space="0" w:color="auto"/>
                    <w:left w:val="none" w:sz="0" w:space="0" w:color="auto"/>
                    <w:bottom w:val="none" w:sz="0" w:space="0" w:color="auto"/>
                    <w:right w:val="none" w:sz="0" w:space="0" w:color="auto"/>
                  </w:divBdr>
                  <w:divsChild>
                    <w:div w:id="1252854387">
                      <w:marLeft w:val="0"/>
                      <w:marRight w:val="0"/>
                      <w:marTop w:val="0"/>
                      <w:marBottom w:val="0"/>
                      <w:divBdr>
                        <w:top w:val="none" w:sz="0" w:space="0" w:color="auto"/>
                        <w:left w:val="none" w:sz="0" w:space="0" w:color="auto"/>
                        <w:bottom w:val="none" w:sz="0" w:space="0" w:color="auto"/>
                        <w:right w:val="none" w:sz="0" w:space="0" w:color="auto"/>
                      </w:divBdr>
                      <w:divsChild>
                        <w:div w:id="937519267">
                          <w:marLeft w:val="0"/>
                          <w:marRight w:val="0"/>
                          <w:marTop w:val="0"/>
                          <w:marBottom w:val="0"/>
                          <w:divBdr>
                            <w:top w:val="none" w:sz="0" w:space="0" w:color="auto"/>
                            <w:left w:val="none" w:sz="0" w:space="0" w:color="auto"/>
                            <w:bottom w:val="none" w:sz="0" w:space="0" w:color="auto"/>
                            <w:right w:val="none" w:sz="0" w:space="0" w:color="auto"/>
                          </w:divBdr>
                          <w:divsChild>
                            <w:div w:id="379087881">
                              <w:marLeft w:val="0"/>
                              <w:marRight w:val="0"/>
                              <w:marTop w:val="0"/>
                              <w:marBottom w:val="0"/>
                              <w:divBdr>
                                <w:top w:val="none" w:sz="0" w:space="0" w:color="auto"/>
                                <w:left w:val="none" w:sz="0" w:space="0" w:color="auto"/>
                                <w:bottom w:val="none" w:sz="0" w:space="0" w:color="auto"/>
                                <w:right w:val="none" w:sz="0" w:space="0" w:color="auto"/>
                              </w:divBdr>
                              <w:divsChild>
                                <w:div w:id="376785248">
                                  <w:marLeft w:val="0"/>
                                  <w:marRight w:val="0"/>
                                  <w:marTop w:val="0"/>
                                  <w:marBottom w:val="0"/>
                                  <w:divBdr>
                                    <w:top w:val="none" w:sz="0" w:space="0" w:color="auto"/>
                                    <w:left w:val="none" w:sz="0" w:space="0" w:color="auto"/>
                                    <w:bottom w:val="none" w:sz="0" w:space="0" w:color="auto"/>
                                    <w:right w:val="none" w:sz="0" w:space="0" w:color="auto"/>
                                  </w:divBdr>
                                  <w:divsChild>
                                    <w:div w:id="1028725722">
                                      <w:marLeft w:val="0"/>
                                      <w:marRight w:val="0"/>
                                      <w:marTop w:val="0"/>
                                      <w:marBottom w:val="0"/>
                                      <w:divBdr>
                                        <w:top w:val="none" w:sz="0" w:space="0" w:color="auto"/>
                                        <w:left w:val="none" w:sz="0" w:space="0" w:color="auto"/>
                                        <w:bottom w:val="none" w:sz="0" w:space="0" w:color="auto"/>
                                        <w:right w:val="none" w:sz="0" w:space="0" w:color="auto"/>
                                      </w:divBdr>
                                      <w:divsChild>
                                        <w:div w:id="1603613528">
                                          <w:marLeft w:val="0"/>
                                          <w:marRight w:val="0"/>
                                          <w:marTop w:val="0"/>
                                          <w:marBottom w:val="0"/>
                                          <w:divBdr>
                                            <w:top w:val="none" w:sz="0" w:space="0" w:color="auto"/>
                                            <w:left w:val="none" w:sz="0" w:space="0" w:color="auto"/>
                                            <w:bottom w:val="none" w:sz="0" w:space="0" w:color="auto"/>
                                            <w:right w:val="none" w:sz="0" w:space="0" w:color="auto"/>
                                          </w:divBdr>
                                          <w:divsChild>
                                            <w:div w:id="612785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0082174">
      <w:bodyDiv w:val="1"/>
      <w:marLeft w:val="0"/>
      <w:marRight w:val="0"/>
      <w:marTop w:val="0"/>
      <w:marBottom w:val="0"/>
      <w:divBdr>
        <w:top w:val="none" w:sz="0" w:space="0" w:color="auto"/>
        <w:left w:val="none" w:sz="0" w:space="0" w:color="auto"/>
        <w:bottom w:val="none" w:sz="0" w:space="0" w:color="auto"/>
        <w:right w:val="none" w:sz="0" w:space="0" w:color="auto"/>
      </w:divBdr>
      <w:divsChild>
        <w:div w:id="473790449">
          <w:marLeft w:val="0"/>
          <w:marRight w:val="0"/>
          <w:marTop w:val="0"/>
          <w:marBottom w:val="0"/>
          <w:divBdr>
            <w:top w:val="none" w:sz="0" w:space="0" w:color="auto"/>
            <w:left w:val="none" w:sz="0" w:space="0" w:color="auto"/>
            <w:bottom w:val="none" w:sz="0" w:space="0" w:color="auto"/>
            <w:right w:val="none" w:sz="0" w:space="0" w:color="auto"/>
          </w:divBdr>
          <w:divsChild>
            <w:div w:id="1207260040">
              <w:marLeft w:val="0"/>
              <w:marRight w:val="0"/>
              <w:marTop w:val="0"/>
              <w:marBottom w:val="0"/>
              <w:divBdr>
                <w:top w:val="none" w:sz="0" w:space="0" w:color="auto"/>
                <w:left w:val="none" w:sz="0" w:space="0" w:color="auto"/>
                <w:bottom w:val="none" w:sz="0" w:space="0" w:color="auto"/>
                <w:right w:val="none" w:sz="0" w:space="0" w:color="auto"/>
              </w:divBdr>
              <w:divsChild>
                <w:div w:id="175317260">
                  <w:marLeft w:val="0"/>
                  <w:marRight w:val="0"/>
                  <w:marTop w:val="0"/>
                  <w:marBottom w:val="0"/>
                  <w:divBdr>
                    <w:top w:val="none" w:sz="0" w:space="0" w:color="auto"/>
                    <w:left w:val="none" w:sz="0" w:space="0" w:color="auto"/>
                    <w:bottom w:val="none" w:sz="0" w:space="0" w:color="auto"/>
                    <w:right w:val="none" w:sz="0" w:space="0" w:color="auto"/>
                  </w:divBdr>
                  <w:divsChild>
                    <w:div w:id="386686062">
                      <w:marLeft w:val="0"/>
                      <w:marRight w:val="0"/>
                      <w:marTop w:val="0"/>
                      <w:marBottom w:val="0"/>
                      <w:divBdr>
                        <w:top w:val="none" w:sz="0" w:space="0" w:color="auto"/>
                        <w:left w:val="none" w:sz="0" w:space="0" w:color="auto"/>
                        <w:bottom w:val="none" w:sz="0" w:space="0" w:color="auto"/>
                        <w:right w:val="none" w:sz="0" w:space="0" w:color="auto"/>
                      </w:divBdr>
                      <w:divsChild>
                        <w:div w:id="2131169365">
                          <w:marLeft w:val="0"/>
                          <w:marRight w:val="0"/>
                          <w:marTop w:val="0"/>
                          <w:marBottom w:val="0"/>
                          <w:divBdr>
                            <w:top w:val="none" w:sz="0" w:space="0" w:color="auto"/>
                            <w:left w:val="none" w:sz="0" w:space="0" w:color="auto"/>
                            <w:bottom w:val="none" w:sz="0" w:space="0" w:color="auto"/>
                            <w:right w:val="none" w:sz="0" w:space="0" w:color="auto"/>
                          </w:divBdr>
                          <w:divsChild>
                            <w:div w:id="554316443">
                              <w:marLeft w:val="0"/>
                              <w:marRight w:val="0"/>
                              <w:marTop w:val="0"/>
                              <w:marBottom w:val="0"/>
                              <w:divBdr>
                                <w:top w:val="none" w:sz="0" w:space="0" w:color="auto"/>
                                <w:left w:val="none" w:sz="0" w:space="0" w:color="auto"/>
                                <w:bottom w:val="none" w:sz="0" w:space="0" w:color="auto"/>
                                <w:right w:val="none" w:sz="0" w:space="0" w:color="auto"/>
                              </w:divBdr>
                              <w:divsChild>
                                <w:div w:id="39091500">
                                  <w:marLeft w:val="0"/>
                                  <w:marRight w:val="0"/>
                                  <w:marTop w:val="0"/>
                                  <w:marBottom w:val="0"/>
                                  <w:divBdr>
                                    <w:top w:val="none" w:sz="0" w:space="0" w:color="auto"/>
                                    <w:left w:val="none" w:sz="0" w:space="0" w:color="auto"/>
                                    <w:bottom w:val="none" w:sz="0" w:space="0" w:color="auto"/>
                                    <w:right w:val="none" w:sz="0" w:space="0" w:color="auto"/>
                                  </w:divBdr>
                                  <w:divsChild>
                                    <w:div w:id="1894004753">
                                      <w:marLeft w:val="0"/>
                                      <w:marRight w:val="0"/>
                                      <w:marTop w:val="0"/>
                                      <w:marBottom w:val="0"/>
                                      <w:divBdr>
                                        <w:top w:val="none" w:sz="0" w:space="0" w:color="auto"/>
                                        <w:left w:val="none" w:sz="0" w:space="0" w:color="auto"/>
                                        <w:bottom w:val="none" w:sz="0" w:space="0" w:color="auto"/>
                                        <w:right w:val="none" w:sz="0" w:space="0" w:color="auto"/>
                                      </w:divBdr>
                                      <w:divsChild>
                                        <w:div w:id="510023796">
                                          <w:marLeft w:val="0"/>
                                          <w:marRight w:val="0"/>
                                          <w:marTop w:val="0"/>
                                          <w:marBottom w:val="0"/>
                                          <w:divBdr>
                                            <w:top w:val="none" w:sz="0" w:space="0" w:color="auto"/>
                                            <w:left w:val="none" w:sz="0" w:space="0" w:color="auto"/>
                                            <w:bottom w:val="none" w:sz="0" w:space="0" w:color="auto"/>
                                            <w:right w:val="none" w:sz="0" w:space="0" w:color="auto"/>
                                          </w:divBdr>
                                          <w:divsChild>
                                            <w:div w:id="57273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930067">
      <w:bodyDiv w:val="1"/>
      <w:marLeft w:val="0"/>
      <w:marRight w:val="0"/>
      <w:marTop w:val="0"/>
      <w:marBottom w:val="0"/>
      <w:divBdr>
        <w:top w:val="none" w:sz="0" w:space="0" w:color="auto"/>
        <w:left w:val="none" w:sz="0" w:space="0" w:color="auto"/>
        <w:bottom w:val="none" w:sz="0" w:space="0" w:color="auto"/>
        <w:right w:val="none" w:sz="0" w:space="0" w:color="auto"/>
      </w:divBdr>
      <w:divsChild>
        <w:div w:id="1174109530">
          <w:marLeft w:val="0"/>
          <w:marRight w:val="0"/>
          <w:marTop w:val="0"/>
          <w:marBottom w:val="0"/>
          <w:divBdr>
            <w:top w:val="none" w:sz="0" w:space="0" w:color="auto"/>
            <w:left w:val="none" w:sz="0" w:space="0" w:color="auto"/>
            <w:bottom w:val="none" w:sz="0" w:space="0" w:color="auto"/>
            <w:right w:val="none" w:sz="0" w:space="0" w:color="auto"/>
          </w:divBdr>
          <w:divsChild>
            <w:div w:id="234165084">
              <w:marLeft w:val="0"/>
              <w:marRight w:val="0"/>
              <w:marTop w:val="0"/>
              <w:marBottom w:val="0"/>
              <w:divBdr>
                <w:top w:val="none" w:sz="0" w:space="0" w:color="auto"/>
                <w:left w:val="none" w:sz="0" w:space="0" w:color="auto"/>
                <w:bottom w:val="none" w:sz="0" w:space="0" w:color="auto"/>
                <w:right w:val="none" w:sz="0" w:space="0" w:color="auto"/>
              </w:divBdr>
              <w:divsChild>
                <w:div w:id="1409155846">
                  <w:marLeft w:val="0"/>
                  <w:marRight w:val="0"/>
                  <w:marTop w:val="0"/>
                  <w:marBottom w:val="0"/>
                  <w:divBdr>
                    <w:top w:val="none" w:sz="0" w:space="0" w:color="auto"/>
                    <w:left w:val="none" w:sz="0" w:space="0" w:color="auto"/>
                    <w:bottom w:val="none" w:sz="0" w:space="0" w:color="auto"/>
                    <w:right w:val="none" w:sz="0" w:space="0" w:color="auto"/>
                  </w:divBdr>
                  <w:divsChild>
                    <w:div w:id="2042171148">
                      <w:marLeft w:val="0"/>
                      <w:marRight w:val="0"/>
                      <w:marTop w:val="0"/>
                      <w:marBottom w:val="0"/>
                      <w:divBdr>
                        <w:top w:val="none" w:sz="0" w:space="0" w:color="auto"/>
                        <w:left w:val="none" w:sz="0" w:space="0" w:color="auto"/>
                        <w:bottom w:val="none" w:sz="0" w:space="0" w:color="auto"/>
                        <w:right w:val="none" w:sz="0" w:space="0" w:color="auto"/>
                      </w:divBdr>
                      <w:divsChild>
                        <w:div w:id="1228108828">
                          <w:marLeft w:val="0"/>
                          <w:marRight w:val="0"/>
                          <w:marTop w:val="0"/>
                          <w:marBottom w:val="0"/>
                          <w:divBdr>
                            <w:top w:val="none" w:sz="0" w:space="0" w:color="auto"/>
                            <w:left w:val="none" w:sz="0" w:space="0" w:color="auto"/>
                            <w:bottom w:val="none" w:sz="0" w:space="0" w:color="auto"/>
                            <w:right w:val="none" w:sz="0" w:space="0" w:color="auto"/>
                          </w:divBdr>
                          <w:divsChild>
                            <w:div w:id="1384058719">
                              <w:marLeft w:val="0"/>
                              <w:marRight w:val="0"/>
                              <w:marTop w:val="0"/>
                              <w:marBottom w:val="0"/>
                              <w:divBdr>
                                <w:top w:val="none" w:sz="0" w:space="0" w:color="auto"/>
                                <w:left w:val="none" w:sz="0" w:space="0" w:color="auto"/>
                                <w:bottom w:val="none" w:sz="0" w:space="0" w:color="auto"/>
                                <w:right w:val="none" w:sz="0" w:space="0" w:color="auto"/>
                              </w:divBdr>
                              <w:divsChild>
                                <w:div w:id="1287931801">
                                  <w:marLeft w:val="0"/>
                                  <w:marRight w:val="0"/>
                                  <w:marTop w:val="0"/>
                                  <w:marBottom w:val="0"/>
                                  <w:divBdr>
                                    <w:top w:val="none" w:sz="0" w:space="0" w:color="auto"/>
                                    <w:left w:val="none" w:sz="0" w:space="0" w:color="auto"/>
                                    <w:bottom w:val="none" w:sz="0" w:space="0" w:color="auto"/>
                                    <w:right w:val="none" w:sz="0" w:space="0" w:color="auto"/>
                                  </w:divBdr>
                                  <w:divsChild>
                                    <w:div w:id="676420026">
                                      <w:marLeft w:val="0"/>
                                      <w:marRight w:val="0"/>
                                      <w:marTop w:val="0"/>
                                      <w:marBottom w:val="0"/>
                                      <w:divBdr>
                                        <w:top w:val="none" w:sz="0" w:space="0" w:color="auto"/>
                                        <w:left w:val="none" w:sz="0" w:space="0" w:color="auto"/>
                                        <w:bottom w:val="none" w:sz="0" w:space="0" w:color="auto"/>
                                        <w:right w:val="none" w:sz="0" w:space="0" w:color="auto"/>
                                      </w:divBdr>
                                      <w:divsChild>
                                        <w:div w:id="154999687">
                                          <w:marLeft w:val="0"/>
                                          <w:marRight w:val="0"/>
                                          <w:marTop w:val="0"/>
                                          <w:marBottom w:val="0"/>
                                          <w:divBdr>
                                            <w:top w:val="none" w:sz="0" w:space="0" w:color="auto"/>
                                            <w:left w:val="none" w:sz="0" w:space="0" w:color="auto"/>
                                            <w:bottom w:val="none" w:sz="0" w:space="0" w:color="auto"/>
                                            <w:right w:val="none" w:sz="0" w:space="0" w:color="auto"/>
                                          </w:divBdr>
                                          <w:divsChild>
                                            <w:div w:id="206755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94771594">
      <w:bodyDiv w:val="1"/>
      <w:marLeft w:val="0"/>
      <w:marRight w:val="0"/>
      <w:marTop w:val="0"/>
      <w:marBottom w:val="0"/>
      <w:divBdr>
        <w:top w:val="none" w:sz="0" w:space="0" w:color="auto"/>
        <w:left w:val="none" w:sz="0" w:space="0" w:color="auto"/>
        <w:bottom w:val="none" w:sz="0" w:space="0" w:color="auto"/>
        <w:right w:val="none" w:sz="0" w:space="0" w:color="auto"/>
      </w:divBdr>
    </w:div>
    <w:div w:id="918757792">
      <w:bodyDiv w:val="1"/>
      <w:marLeft w:val="0"/>
      <w:marRight w:val="0"/>
      <w:marTop w:val="0"/>
      <w:marBottom w:val="0"/>
      <w:divBdr>
        <w:top w:val="none" w:sz="0" w:space="0" w:color="auto"/>
        <w:left w:val="none" w:sz="0" w:space="0" w:color="auto"/>
        <w:bottom w:val="none" w:sz="0" w:space="0" w:color="auto"/>
        <w:right w:val="none" w:sz="0" w:space="0" w:color="auto"/>
      </w:divBdr>
    </w:div>
    <w:div w:id="979530006">
      <w:bodyDiv w:val="1"/>
      <w:marLeft w:val="0"/>
      <w:marRight w:val="0"/>
      <w:marTop w:val="0"/>
      <w:marBottom w:val="0"/>
      <w:divBdr>
        <w:top w:val="none" w:sz="0" w:space="0" w:color="auto"/>
        <w:left w:val="none" w:sz="0" w:space="0" w:color="auto"/>
        <w:bottom w:val="none" w:sz="0" w:space="0" w:color="auto"/>
        <w:right w:val="none" w:sz="0" w:space="0" w:color="auto"/>
      </w:divBdr>
      <w:divsChild>
        <w:div w:id="406996621">
          <w:marLeft w:val="0"/>
          <w:marRight w:val="0"/>
          <w:marTop w:val="0"/>
          <w:marBottom w:val="0"/>
          <w:divBdr>
            <w:top w:val="none" w:sz="0" w:space="0" w:color="auto"/>
            <w:left w:val="none" w:sz="0" w:space="0" w:color="auto"/>
            <w:bottom w:val="none" w:sz="0" w:space="0" w:color="auto"/>
            <w:right w:val="none" w:sz="0" w:space="0" w:color="auto"/>
          </w:divBdr>
          <w:divsChild>
            <w:div w:id="233976022">
              <w:marLeft w:val="0"/>
              <w:marRight w:val="0"/>
              <w:marTop w:val="0"/>
              <w:marBottom w:val="0"/>
              <w:divBdr>
                <w:top w:val="none" w:sz="0" w:space="0" w:color="auto"/>
                <w:left w:val="none" w:sz="0" w:space="0" w:color="auto"/>
                <w:bottom w:val="none" w:sz="0" w:space="0" w:color="auto"/>
                <w:right w:val="none" w:sz="0" w:space="0" w:color="auto"/>
              </w:divBdr>
              <w:divsChild>
                <w:div w:id="1518617104">
                  <w:marLeft w:val="0"/>
                  <w:marRight w:val="0"/>
                  <w:marTop w:val="0"/>
                  <w:marBottom w:val="0"/>
                  <w:divBdr>
                    <w:top w:val="none" w:sz="0" w:space="0" w:color="auto"/>
                    <w:left w:val="none" w:sz="0" w:space="0" w:color="auto"/>
                    <w:bottom w:val="none" w:sz="0" w:space="0" w:color="auto"/>
                    <w:right w:val="none" w:sz="0" w:space="0" w:color="auto"/>
                  </w:divBdr>
                  <w:divsChild>
                    <w:div w:id="1209410852">
                      <w:marLeft w:val="0"/>
                      <w:marRight w:val="0"/>
                      <w:marTop w:val="0"/>
                      <w:marBottom w:val="0"/>
                      <w:divBdr>
                        <w:top w:val="none" w:sz="0" w:space="0" w:color="auto"/>
                        <w:left w:val="none" w:sz="0" w:space="0" w:color="auto"/>
                        <w:bottom w:val="none" w:sz="0" w:space="0" w:color="auto"/>
                        <w:right w:val="none" w:sz="0" w:space="0" w:color="auto"/>
                      </w:divBdr>
                      <w:divsChild>
                        <w:div w:id="1314682857">
                          <w:marLeft w:val="0"/>
                          <w:marRight w:val="0"/>
                          <w:marTop w:val="0"/>
                          <w:marBottom w:val="0"/>
                          <w:divBdr>
                            <w:top w:val="none" w:sz="0" w:space="0" w:color="auto"/>
                            <w:left w:val="none" w:sz="0" w:space="0" w:color="auto"/>
                            <w:bottom w:val="none" w:sz="0" w:space="0" w:color="auto"/>
                            <w:right w:val="none" w:sz="0" w:space="0" w:color="auto"/>
                          </w:divBdr>
                          <w:divsChild>
                            <w:div w:id="1485389373">
                              <w:marLeft w:val="0"/>
                              <w:marRight w:val="0"/>
                              <w:marTop w:val="0"/>
                              <w:marBottom w:val="0"/>
                              <w:divBdr>
                                <w:top w:val="none" w:sz="0" w:space="0" w:color="auto"/>
                                <w:left w:val="none" w:sz="0" w:space="0" w:color="auto"/>
                                <w:bottom w:val="none" w:sz="0" w:space="0" w:color="auto"/>
                                <w:right w:val="none" w:sz="0" w:space="0" w:color="auto"/>
                              </w:divBdr>
                              <w:divsChild>
                                <w:div w:id="1699351995">
                                  <w:marLeft w:val="0"/>
                                  <w:marRight w:val="0"/>
                                  <w:marTop w:val="0"/>
                                  <w:marBottom w:val="0"/>
                                  <w:divBdr>
                                    <w:top w:val="none" w:sz="0" w:space="0" w:color="auto"/>
                                    <w:left w:val="none" w:sz="0" w:space="0" w:color="auto"/>
                                    <w:bottom w:val="none" w:sz="0" w:space="0" w:color="auto"/>
                                    <w:right w:val="none" w:sz="0" w:space="0" w:color="auto"/>
                                  </w:divBdr>
                                  <w:divsChild>
                                    <w:div w:id="1595285382">
                                      <w:marLeft w:val="0"/>
                                      <w:marRight w:val="0"/>
                                      <w:marTop w:val="0"/>
                                      <w:marBottom w:val="0"/>
                                      <w:divBdr>
                                        <w:top w:val="none" w:sz="0" w:space="0" w:color="auto"/>
                                        <w:left w:val="none" w:sz="0" w:space="0" w:color="auto"/>
                                        <w:bottom w:val="none" w:sz="0" w:space="0" w:color="auto"/>
                                        <w:right w:val="none" w:sz="0" w:space="0" w:color="auto"/>
                                      </w:divBdr>
                                      <w:divsChild>
                                        <w:div w:id="1645964842">
                                          <w:marLeft w:val="0"/>
                                          <w:marRight w:val="0"/>
                                          <w:marTop w:val="0"/>
                                          <w:marBottom w:val="0"/>
                                          <w:divBdr>
                                            <w:top w:val="none" w:sz="0" w:space="0" w:color="auto"/>
                                            <w:left w:val="none" w:sz="0" w:space="0" w:color="auto"/>
                                            <w:bottom w:val="none" w:sz="0" w:space="0" w:color="auto"/>
                                            <w:right w:val="none" w:sz="0" w:space="0" w:color="auto"/>
                                          </w:divBdr>
                                          <w:divsChild>
                                            <w:div w:id="102120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4227302">
      <w:bodyDiv w:val="1"/>
      <w:marLeft w:val="0"/>
      <w:marRight w:val="0"/>
      <w:marTop w:val="0"/>
      <w:marBottom w:val="0"/>
      <w:divBdr>
        <w:top w:val="none" w:sz="0" w:space="0" w:color="auto"/>
        <w:left w:val="none" w:sz="0" w:space="0" w:color="auto"/>
        <w:bottom w:val="none" w:sz="0" w:space="0" w:color="auto"/>
        <w:right w:val="none" w:sz="0" w:space="0" w:color="auto"/>
      </w:divBdr>
    </w:div>
    <w:div w:id="1216895957">
      <w:bodyDiv w:val="1"/>
      <w:marLeft w:val="0"/>
      <w:marRight w:val="0"/>
      <w:marTop w:val="0"/>
      <w:marBottom w:val="0"/>
      <w:divBdr>
        <w:top w:val="none" w:sz="0" w:space="0" w:color="auto"/>
        <w:left w:val="none" w:sz="0" w:space="0" w:color="auto"/>
        <w:bottom w:val="none" w:sz="0" w:space="0" w:color="auto"/>
        <w:right w:val="none" w:sz="0" w:space="0" w:color="auto"/>
      </w:divBdr>
    </w:div>
    <w:div w:id="1236818749">
      <w:bodyDiv w:val="1"/>
      <w:marLeft w:val="0"/>
      <w:marRight w:val="0"/>
      <w:marTop w:val="0"/>
      <w:marBottom w:val="0"/>
      <w:divBdr>
        <w:top w:val="none" w:sz="0" w:space="0" w:color="auto"/>
        <w:left w:val="none" w:sz="0" w:space="0" w:color="auto"/>
        <w:bottom w:val="none" w:sz="0" w:space="0" w:color="auto"/>
        <w:right w:val="none" w:sz="0" w:space="0" w:color="auto"/>
      </w:divBdr>
      <w:divsChild>
        <w:div w:id="1129200839">
          <w:marLeft w:val="0"/>
          <w:marRight w:val="0"/>
          <w:marTop w:val="0"/>
          <w:marBottom w:val="0"/>
          <w:divBdr>
            <w:top w:val="none" w:sz="0" w:space="0" w:color="auto"/>
            <w:left w:val="none" w:sz="0" w:space="0" w:color="auto"/>
            <w:bottom w:val="none" w:sz="0" w:space="0" w:color="auto"/>
            <w:right w:val="none" w:sz="0" w:space="0" w:color="auto"/>
          </w:divBdr>
          <w:divsChild>
            <w:div w:id="784888031">
              <w:marLeft w:val="0"/>
              <w:marRight w:val="0"/>
              <w:marTop w:val="0"/>
              <w:marBottom w:val="0"/>
              <w:divBdr>
                <w:top w:val="none" w:sz="0" w:space="0" w:color="auto"/>
                <w:left w:val="none" w:sz="0" w:space="0" w:color="auto"/>
                <w:bottom w:val="none" w:sz="0" w:space="0" w:color="auto"/>
                <w:right w:val="none" w:sz="0" w:space="0" w:color="auto"/>
              </w:divBdr>
              <w:divsChild>
                <w:div w:id="1181773900">
                  <w:marLeft w:val="0"/>
                  <w:marRight w:val="0"/>
                  <w:marTop w:val="0"/>
                  <w:marBottom w:val="0"/>
                  <w:divBdr>
                    <w:top w:val="none" w:sz="0" w:space="0" w:color="auto"/>
                    <w:left w:val="none" w:sz="0" w:space="0" w:color="auto"/>
                    <w:bottom w:val="none" w:sz="0" w:space="0" w:color="auto"/>
                    <w:right w:val="none" w:sz="0" w:space="0" w:color="auto"/>
                  </w:divBdr>
                  <w:divsChild>
                    <w:div w:id="1354574949">
                      <w:marLeft w:val="0"/>
                      <w:marRight w:val="0"/>
                      <w:marTop w:val="0"/>
                      <w:marBottom w:val="0"/>
                      <w:divBdr>
                        <w:top w:val="none" w:sz="0" w:space="0" w:color="auto"/>
                        <w:left w:val="none" w:sz="0" w:space="0" w:color="auto"/>
                        <w:bottom w:val="none" w:sz="0" w:space="0" w:color="auto"/>
                        <w:right w:val="none" w:sz="0" w:space="0" w:color="auto"/>
                      </w:divBdr>
                      <w:divsChild>
                        <w:div w:id="2036341947">
                          <w:marLeft w:val="0"/>
                          <w:marRight w:val="0"/>
                          <w:marTop w:val="0"/>
                          <w:marBottom w:val="0"/>
                          <w:divBdr>
                            <w:top w:val="none" w:sz="0" w:space="0" w:color="auto"/>
                            <w:left w:val="none" w:sz="0" w:space="0" w:color="auto"/>
                            <w:bottom w:val="none" w:sz="0" w:space="0" w:color="auto"/>
                            <w:right w:val="none" w:sz="0" w:space="0" w:color="auto"/>
                          </w:divBdr>
                          <w:divsChild>
                            <w:div w:id="1898272480">
                              <w:marLeft w:val="0"/>
                              <w:marRight w:val="0"/>
                              <w:marTop w:val="0"/>
                              <w:marBottom w:val="0"/>
                              <w:divBdr>
                                <w:top w:val="none" w:sz="0" w:space="0" w:color="auto"/>
                                <w:left w:val="none" w:sz="0" w:space="0" w:color="auto"/>
                                <w:bottom w:val="none" w:sz="0" w:space="0" w:color="auto"/>
                                <w:right w:val="none" w:sz="0" w:space="0" w:color="auto"/>
                              </w:divBdr>
                              <w:divsChild>
                                <w:div w:id="1861092065">
                                  <w:marLeft w:val="0"/>
                                  <w:marRight w:val="0"/>
                                  <w:marTop w:val="0"/>
                                  <w:marBottom w:val="0"/>
                                  <w:divBdr>
                                    <w:top w:val="none" w:sz="0" w:space="0" w:color="auto"/>
                                    <w:left w:val="none" w:sz="0" w:space="0" w:color="auto"/>
                                    <w:bottom w:val="none" w:sz="0" w:space="0" w:color="auto"/>
                                    <w:right w:val="none" w:sz="0" w:space="0" w:color="auto"/>
                                  </w:divBdr>
                                  <w:divsChild>
                                    <w:div w:id="106002810">
                                      <w:marLeft w:val="0"/>
                                      <w:marRight w:val="0"/>
                                      <w:marTop w:val="0"/>
                                      <w:marBottom w:val="0"/>
                                      <w:divBdr>
                                        <w:top w:val="none" w:sz="0" w:space="0" w:color="auto"/>
                                        <w:left w:val="none" w:sz="0" w:space="0" w:color="auto"/>
                                        <w:bottom w:val="none" w:sz="0" w:space="0" w:color="auto"/>
                                        <w:right w:val="none" w:sz="0" w:space="0" w:color="auto"/>
                                      </w:divBdr>
                                      <w:divsChild>
                                        <w:div w:id="306133126">
                                          <w:marLeft w:val="0"/>
                                          <w:marRight w:val="0"/>
                                          <w:marTop w:val="0"/>
                                          <w:marBottom w:val="0"/>
                                          <w:divBdr>
                                            <w:top w:val="none" w:sz="0" w:space="0" w:color="auto"/>
                                            <w:left w:val="none" w:sz="0" w:space="0" w:color="auto"/>
                                            <w:bottom w:val="none" w:sz="0" w:space="0" w:color="auto"/>
                                            <w:right w:val="none" w:sz="0" w:space="0" w:color="auto"/>
                                          </w:divBdr>
                                          <w:divsChild>
                                            <w:div w:id="375472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00901777">
      <w:bodyDiv w:val="1"/>
      <w:marLeft w:val="0"/>
      <w:marRight w:val="0"/>
      <w:marTop w:val="0"/>
      <w:marBottom w:val="0"/>
      <w:divBdr>
        <w:top w:val="none" w:sz="0" w:space="0" w:color="auto"/>
        <w:left w:val="none" w:sz="0" w:space="0" w:color="auto"/>
        <w:bottom w:val="none" w:sz="0" w:space="0" w:color="auto"/>
        <w:right w:val="none" w:sz="0" w:space="0" w:color="auto"/>
      </w:divBdr>
    </w:div>
    <w:div w:id="1576671103">
      <w:bodyDiv w:val="1"/>
      <w:marLeft w:val="0"/>
      <w:marRight w:val="0"/>
      <w:marTop w:val="0"/>
      <w:marBottom w:val="0"/>
      <w:divBdr>
        <w:top w:val="none" w:sz="0" w:space="0" w:color="auto"/>
        <w:left w:val="none" w:sz="0" w:space="0" w:color="auto"/>
        <w:bottom w:val="none" w:sz="0" w:space="0" w:color="auto"/>
        <w:right w:val="none" w:sz="0" w:space="0" w:color="auto"/>
      </w:divBdr>
    </w:div>
    <w:div w:id="1716543569">
      <w:bodyDiv w:val="1"/>
      <w:marLeft w:val="0"/>
      <w:marRight w:val="0"/>
      <w:marTop w:val="0"/>
      <w:marBottom w:val="0"/>
      <w:divBdr>
        <w:top w:val="none" w:sz="0" w:space="0" w:color="auto"/>
        <w:left w:val="none" w:sz="0" w:space="0" w:color="auto"/>
        <w:bottom w:val="none" w:sz="0" w:space="0" w:color="auto"/>
        <w:right w:val="none" w:sz="0" w:space="0" w:color="auto"/>
      </w:divBdr>
      <w:divsChild>
        <w:div w:id="58749092">
          <w:marLeft w:val="0"/>
          <w:marRight w:val="0"/>
          <w:marTop w:val="0"/>
          <w:marBottom w:val="0"/>
          <w:divBdr>
            <w:top w:val="none" w:sz="0" w:space="0" w:color="auto"/>
            <w:left w:val="none" w:sz="0" w:space="0" w:color="auto"/>
            <w:bottom w:val="none" w:sz="0" w:space="0" w:color="auto"/>
            <w:right w:val="none" w:sz="0" w:space="0" w:color="auto"/>
          </w:divBdr>
          <w:divsChild>
            <w:div w:id="1730104605">
              <w:marLeft w:val="0"/>
              <w:marRight w:val="0"/>
              <w:marTop w:val="0"/>
              <w:marBottom w:val="0"/>
              <w:divBdr>
                <w:top w:val="none" w:sz="0" w:space="0" w:color="auto"/>
                <w:left w:val="none" w:sz="0" w:space="0" w:color="auto"/>
                <w:bottom w:val="none" w:sz="0" w:space="0" w:color="auto"/>
                <w:right w:val="none" w:sz="0" w:space="0" w:color="auto"/>
              </w:divBdr>
              <w:divsChild>
                <w:div w:id="1585919066">
                  <w:marLeft w:val="0"/>
                  <w:marRight w:val="0"/>
                  <w:marTop w:val="0"/>
                  <w:marBottom w:val="0"/>
                  <w:divBdr>
                    <w:top w:val="none" w:sz="0" w:space="0" w:color="auto"/>
                    <w:left w:val="none" w:sz="0" w:space="0" w:color="auto"/>
                    <w:bottom w:val="none" w:sz="0" w:space="0" w:color="auto"/>
                    <w:right w:val="none" w:sz="0" w:space="0" w:color="auto"/>
                  </w:divBdr>
                  <w:divsChild>
                    <w:div w:id="1615333232">
                      <w:marLeft w:val="0"/>
                      <w:marRight w:val="0"/>
                      <w:marTop w:val="0"/>
                      <w:marBottom w:val="0"/>
                      <w:divBdr>
                        <w:top w:val="none" w:sz="0" w:space="0" w:color="auto"/>
                        <w:left w:val="none" w:sz="0" w:space="0" w:color="auto"/>
                        <w:bottom w:val="none" w:sz="0" w:space="0" w:color="auto"/>
                        <w:right w:val="none" w:sz="0" w:space="0" w:color="auto"/>
                      </w:divBdr>
                      <w:divsChild>
                        <w:div w:id="385376175">
                          <w:marLeft w:val="0"/>
                          <w:marRight w:val="0"/>
                          <w:marTop w:val="0"/>
                          <w:marBottom w:val="0"/>
                          <w:divBdr>
                            <w:top w:val="none" w:sz="0" w:space="0" w:color="auto"/>
                            <w:left w:val="none" w:sz="0" w:space="0" w:color="auto"/>
                            <w:bottom w:val="none" w:sz="0" w:space="0" w:color="auto"/>
                            <w:right w:val="none" w:sz="0" w:space="0" w:color="auto"/>
                          </w:divBdr>
                          <w:divsChild>
                            <w:div w:id="92634666">
                              <w:marLeft w:val="0"/>
                              <w:marRight w:val="0"/>
                              <w:marTop w:val="0"/>
                              <w:marBottom w:val="0"/>
                              <w:divBdr>
                                <w:top w:val="none" w:sz="0" w:space="0" w:color="auto"/>
                                <w:left w:val="none" w:sz="0" w:space="0" w:color="auto"/>
                                <w:bottom w:val="none" w:sz="0" w:space="0" w:color="auto"/>
                                <w:right w:val="none" w:sz="0" w:space="0" w:color="auto"/>
                              </w:divBdr>
                              <w:divsChild>
                                <w:div w:id="255133603">
                                  <w:marLeft w:val="0"/>
                                  <w:marRight w:val="0"/>
                                  <w:marTop w:val="0"/>
                                  <w:marBottom w:val="0"/>
                                  <w:divBdr>
                                    <w:top w:val="none" w:sz="0" w:space="0" w:color="auto"/>
                                    <w:left w:val="none" w:sz="0" w:space="0" w:color="auto"/>
                                    <w:bottom w:val="none" w:sz="0" w:space="0" w:color="auto"/>
                                    <w:right w:val="none" w:sz="0" w:space="0" w:color="auto"/>
                                  </w:divBdr>
                                  <w:divsChild>
                                    <w:div w:id="439036282">
                                      <w:marLeft w:val="0"/>
                                      <w:marRight w:val="0"/>
                                      <w:marTop w:val="0"/>
                                      <w:marBottom w:val="0"/>
                                      <w:divBdr>
                                        <w:top w:val="none" w:sz="0" w:space="0" w:color="auto"/>
                                        <w:left w:val="none" w:sz="0" w:space="0" w:color="auto"/>
                                        <w:bottom w:val="none" w:sz="0" w:space="0" w:color="auto"/>
                                        <w:right w:val="none" w:sz="0" w:space="0" w:color="auto"/>
                                      </w:divBdr>
                                    </w:div>
                                    <w:div w:id="1506742804">
                                      <w:marLeft w:val="0"/>
                                      <w:marRight w:val="0"/>
                                      <w:marTop w:val="0"/>
                                      <w:marBottom w:val="0"/>
                                      <w:divBdr>
                                        <w:top w:val="none" w:sz="0" w:space="0" w:color="auto"/>
                                        <w:left w:val="none" w:sz="0" w:space="0" w:color="auto"/>
                                        <w:bottom w:val="none" w:sz="0" w:space="0" w:color="auto"/>
                                        <w:right w:val="none" w:sz="0" w:space="0" w:color="auto"/>
                                      </w:divBdr>
                                      <w:divsChild>
                                        <w:div w:id="176235268">
                                          <w:marLeft w:val="0"/>
                                          <w:marRight w:val="0"/>
                                          <w:marTop w:val="0"/>
                                          <w:marBottom w:val="0"/>
                                          <w:divBdr>
                                            <w:top w:val="none" w:sz="0" w:space="0" w:color="auto"/>
                                            <w:left w:val="none" w:sz="0" w:space="0" w:color="auto"/>
                                            <w:bottom w:val="none" w:sz="0" w:space="0" w:color="auto"/>
                                            <w:right w:val="none" w:sz="0" w:space="0" w:color="auto"/>
                                          </w:divBdr>
                                          <w:divsChild>
                                            <w:div w:id="1125200827">
                                              <w:marLeft w:val="0"/>
                                              <w:marRight w:val="0"/>
                                              <w:marTop w:val="0"/>
                                              <w:marBottom w:val="0"/>
                                              <w:divBdr>
                                                <w:top w:val="none" w:sz="0" w:space="0" w:color="auto"/>
                                                <w:left w:val="none" w:sz="0" w:space="0" w:color="auto"/>
                                                <w:bottom w:val="none" w:sz="0" w:space="0" w:color="auto"/>
                                                <w:right w:val="none" w:sz="0" w:space="0" w:color="auto"/>
                                              </w:divBdr>
                                            </w:div>
                                            <w:div w:id="1356466207">
                                              <w:marLeft w:val="0"/>
                                              <w:marRight w:val="0"/>
                                              <w:marTop w:val="0"/>
                                              <w:marBottom w:val="0"/>
                                              <w:divBdr>
                                                <w:top w:val="none" w:sz="0" w:space="0" w:color="auto"/>
                                                <w:left w:val="none" w:sz="0" w:space="0" w:color="auto"/>
                                                <w:bottom w:val="none" w:sz="0" w:space="0" w:color="auto"/>
                                                <w:right w:val="none" w:sz="0" w:space="0" w:color="auto"/>
                                              </w:divBdr>
                                              <w:divsChild>
                                                <w:div w:id="498545098">
                                                  <w:marLeft w:val="0"/>
                                                  <w:marRight w:val="0"/>
                                                  <w:marTop w:val="0"/>
                                                  <w:marBottom w:val="0"/>
                                                  <w:divBdr>
                                                    <w:top w:val="none" w:sz="0" w:space="0" w:color="auto"/>
                                                    <w:left w:val="none" w:sz="0" w:space="0" w:color="auto"/>
                                                    <w:bottom w:val="none" w:sz="0" w:space="0" w:color="auto"/>
                                                    <w:right w:val="none" w:sz="0" w:space="0" w:color="auto"/>
                                                  </w:divBdr>
                                                </w:div>
                                                <w:div w:id="847984296">
                                                  <w:marLeft w:val="0"/>
                                                  <w:marRight w:val="0"/>
                                                  <w:marTop w:val="0"/>
                                                  <w:marBottom w:val="0"/>
                                                  <w:divBdr>
                                                    <w:top w:val="none" w:sz="0" w:space="0" w:color="auto"/>
                                                    <w:left w:val="none" w:sz="0" w:space="0" w:color="auto"/>
                                                    <w:bottom w:val="none" w:sz="0" w:space="0" w:color="auto"/>
                                                    <w:right w:val="none" w:sz="0" w:space="0" w:color="auto"/>
                                                  </w:divBdr>
                                                </w:div>
                                                <w:div w:id="1600868103">
                                                  <w:marLeft w:val="0"/>
                                                  <w:marRight w:val="0"/>
                                                  <w:marTop w:val="0"/>
                                                  <w:marBottom w:val="0"/>
                                                  <w:divBdr>
                                                    <w:top w:val="none" w:sz="0" w:space="0" w:color="auto"/>
                                                    <w:left w:val="none" w:sz="0" w:space="0" w:color="auto"/>
                                                    <w:bottom w:val="none" w:sz="0" w:space="0" w:color="auto"/>
                                                    <w:right w:val="none" w:sz="0" w:space="0" w:color="auto"/>
                                                  </w:divBdr>
                                                </w:div>
                                                <w:div w:id="1668826137">
                                                  <w:marLeft w:val="0"/>
                                                  <w:marRight w:val="0"/>
                                                  <w:marTop w:val="0"/>
                                                  <w:marBottom w:val="0"/>
                                                  <w:divBdr>
                                                    <w:top w:val="none" w:sz="0" w:space="0" w:color="auto"/>
                                                    <w:left w:val="none" w:sz="0" w:space="0" w:color="auto"/>
                                                    <w:bottom w:val="none" w:sz="0" w:space="0" w:color="auto"/>
                                                    <w:right w:val="none" w:sz="0" w:space="0" w:color="auto"/>
                                                  </w:divBdr>
                                                </w:div>
                                                <w:div w:id="447312059">
                                                  <w:marLeft w:val="0"/>
                                                  <w:marRight w:val="0"/>
                                                  <w:marTop w:val="0"/>
                                                  <w:marBottom w:val="0"/>
                                                  <w:divBdr>
                                                    <w:top w:val="none" w:sz="0" w:space="0" w:color="auto"/>
                                                    <w:left w:val="none" w:sz="0" w:space="0" w:color="auto"/>
                                                    <w:bottom w:val="none" w:sz="0" w:space="0" w:color="auto"/>
                                                    <w:right w:val="none" w:sz="0" w:space="0" w:color="auto"/>
                                                  </w:divBdr>
                                                </w:div>
                                                <w:div w:id="1351032334">
                                                  <w:marLeft w:val="0"/>
                                                  <w:marRight w:val="0"/>
                                                  <w:marTop w:val="0"/>
                                                  <w:marBottom w:val="0"/>
                                                  <w:divBdr>
                                                    <w:top w:val="none" w:sz="0" w:space="0" w:color="auto"/>
                                                    <w:left w:val="none" w:sz="0" w:space="0" w:color="auto"/>
                                                    <w:bottom w:val="none" w:sz="0" w:space="0" w:color="auto"/>
                                                    <w:right w:val="none" w:sz="0" w:space="0" w:color="auto"/>
                                                  </w:divBdr>
                                                </w:div>
                                                <w:div w:id="542865891">
                                                  <w:marLeft w:val="0"/>
                                                  <w:marRight w:val="0"/>
                                                  <w:marTop w:val="0"/>
                                                  <w:marBottom w:val="0"/>
                                                  <w:divBdr>
                                                    <w:top w:val="none" w:sz="0" w:space="0" w:color="auto"/>
                                                    <w:left w:val="none" w:sz="0" w:space="0" w:color="auto"/>
                                                    <w:bottom w:val="none" w:sz="0" w:space="0" w:color="auto"/>
                                                    <w:right w:val="none" w:sz="0" w:space="0" w:color="auto"/>
                                                  </w:divBdr>
                                                </w:div>
                                                <w:div w:id="475220174">
                                                  <w:marLeft w:val="0"/>
                                                  <w:marRight w:val="0"/>
                                                  <w:marTop w:val="0"/>
                                                  <w:marBottom w:val="0"/>
                                                  <w:divBdr>
                                                    <w:top w:val="none" w:sz="0" w:space="0" w:color="auto"/>
                                                    <w:left w:val="none" w:sz="0" w:space="0" w:color="auto"/>
                                                    <w:bottom w:val="none" w:sz="0" w:space="0" w:color="auto"/>
                                                    <w:right w:val="none" w:sz="0" w:space="0" w:color="auto"/>
                                                  </w:divBdr>
                                                </w:div>
                                                <w:div w:id="524294066">
                                                  <w:marLeft w:val="0"/>
                                                  <w:marRight w:val="0"/>
                                                  <w:marTop w:val="0"/>
                                                  <w:marBottom w:val="0"/>
                                                  <w:divBdr>
                                                    <w:top w:val="none" w:sz="0" w:space="0" w:color="auto"/>
                                                    <w:left w:val="none" w:sz="0" w:space="0" w:color="auto"/>
                                                    <w:bottom w:val="none" w:sz="0" w:space="0" w:color="auto"/>
                                                    <w:right w:val="none" w:sz="0" w:space="0" w:color="auto"/>
                                                  </w:divBdr>
                                                </w:div>
                                                <w:div w:id="91558624">
                                                  <w:marLeft w:val="0"/>
                                                  <w:marRight w:val="0"/>
                                                  <w:marTop w:val="0"/>
                                                  <w:marBottom w:val="0"/>
                                                  <w:divBdr>
                                                    <w:top w:val="none" w:sz="0" w:space="0" w:color="auto"/>
                                                    <w:left w:val="none" w:sz="0" w:space="0" w:color="auto"/>
                                                    <w:bottom w:val="none" w:sz="0" w:space="0" w:color="auto"/>
                                                    <w:right w:val="none" w:sz="0" w:space="0" w:color="auto"/>
                                                  </w:divBdr>
                                                </w:div>
                                                <w:div w:id="802846044">
                                                  <w:marLeft w:val="0"/>
                                                  <w:marRight w:val="0"/>
                                                  <w:marTop w:val="0"/>
                                                  <w:marBottom w:val="0"/>
                                                  <w:divBdr>
                                                    <w:top w:val="none" w:sz="0" w:space="0" w:color="auto"/>
                                                    <w:left w:val="none" w:sz="0" w:space="0" w:color="auto"/>
                                                    <w:bottom w:val="none" w:sz="0" w:space="0" w:color="auto"/>
                                                    <w:right w:val="none" w:sz="0" w:space="0" w:color="auto"/>
                                                  </w:divBdr>
                                                </w:div>
                                                <w:div w:id="84620966">
                                                  <w:marLeft w:val="0"/>
                                                  <w:marRight w:val="0"/>
                                                  <w:marTop w:val="0"/>
                                                  <w:marBottom w:val="0"/>
                                                  <w:divBdr>
                                                    <w:top w:val="none" w:sz="0" w:space="0" w:color="auto"/>
                                                    <w:left w:val="none" w:sz="0" w:space="0" w:color="auto"/>
                                                    <w:bottom w:val="none" w:sz="0" w:space="0" w:color="auto"/>
                                                    <w:right w:val="none" w:sz="0" w:space="0" w:color="auto"/>
                                                  </w:divBdr>
                                                </w:div>
                                                <w:div w:id="326907346">
                                                  <w:marLeft w:val="0"/>
                                                  <w:marRight w:val="0"/>
                                                  <w:marTop w:val="0"/>
                                                  <w:marBottom w:val="0"/>
                                                  <w:divBdr>
                                                    <w:top w:val="none" w:sz="0" w:space="0" w:color="auto"/>
                                                    <w:left w:val="none" w:sz="0" w:space="0" w:color="auto"/>
                                                    <w:bottom w:val="none" w:sz="0" w:space="0" w:color="auto"/>
                                                    <w:right w:val="none" w:sz="0" w:space="0" w:color="auto"/>
                                                  </w:divBdr>
                                                </w:div>
                                                <w:div w:id="1110316452">
                                                  <w:marLeft w:val="0"/>
                                                  <w:marRight w:val="0"/>
                                                  <w:marTop w:val="0"/>
                                                  <w:marBottom w:val="0"/>
                                                  <w:divBdr>
                                                    <w:top w:val="none" w:sz="0" w:space="0" w:color="auto"/>
                                                    <w:left w:val="none" w:sz="0" w:space="0" w:color="auto"/>
                                                    <w:bottom w:val="none" w:sz="0" w:space="0" w:color="auto"/>
                                                    <w:right w:val="none" w:sz="0" w:space="0" w:color="auto"/>
                                                  </w:divBdr>
                                                </w:div>
                                                <w:div w:id="940650229">
                                                  <w:marLeft w:val="0"/>
                                                  <w:marRight w:val="0"/>
                                                  <w:marTop w:val="0"/>
                                                  <w:marBottom w:val="0"/>
                                                  <w:divBdr>
                                                    <w:top w:val="none" w:sz="0" w:space="0" w:color="auto"/>
                                                    <w:left w:val="none" w:sz="0" w:space="0" w:color="auto"/>
                                                    <w:bottom w:val="none" w:sz="0" w:space="0" w:color="auto"/>
                                                    <w:right w:val="none" w:sz="0" w:space="0" w:color="auto"/>
                                                  </w:divBdr>
                                                </w:div>
                                                <w:div w:id="324405383">
                                                  <w:marLeft w:val="0"/>
                                                  <w:marRight w:val="0"/>
                                                  <w:marTop w:val="0"/>
                                                  <w:marBottom w:val="0"/>
                                                  <w:divBdr>
                                                    <w:top w:val="none" w:sz="0" w:space="0" w:color="auto"/>
                                                    <w:left w:val="none" w:sz="0" w:space="0" w:color="auto"/>
                                                    <w:bottom w:val="none" w:sz="0" w:space="0" w:color="auto"/>
                                                    <w:right w:val="none" w:sz="0" w:space="0" w:color="auto"/>
                                                  </w:divBdr>
                                                </w:div>
                                                <w:div w:id="866797099">
                                                  <w:marLeft w:val="0"/>
                                                  <w:marRight w:val="0"/>
                                                  <w:marTop w:val="0"/>
                                                  <w:marBottom w:val="0"/>
                                                  <w:divBdr>
                                                    <w:top w:val="none" w:sz="0" w:space="0" w:color="auto"/>
                                                    <w:left w:val="none" w:sz="0" w:space="0" w:color="auto"/>
                                                    <w:bottom w:val="none" w:sz="0" w:space="0" w:color="auto"/>
                                                    <w:right w:val="none" w:sz="0" w:space="0" w:color="auto"/>
                                                  </w:divBdr>
                                                </w:div>
                                                <w:div w:id="64767740">
                                                  <w:marLeft w:val="0"/>
                                                  <w:marRight w:val="0"/>
                                                  <w:marTop w:val="0"/>
                                                  <w:marBottom w:val="0"/>
                                                  <w:divBdr>
                                                    <w:top w:val="none" w:sz="0" w:space="0" w:color="auto"/>
                                                    <w:left w:val="none" w:sz="0" w:space="0" w:color="auto"/>
                                                    <w:bottom w:val="none" w:sz="0" w:space="0" w:color="auto"/>
                                                    <w:right w:val="none" w:sz="0" w:space="0" w:color="auto"/>
                                                  </w:divBdr>
                                                </w:div>
                                                <w:div w:id="1054430816">
                                                  <w:marLeft w:val="0"/>
                                                  <w:marRight w:val="0"/>
                                                  <w:marTop w:val="0"/>
                                                  <w:marBottom w:val="0"/>
                                                  <w:divBdr>
                                                    <w:top w:val="none" w:sz="0" w:space="0" w:color="auto"/>
                                                    <w:left w:val="none" w:sz="0" w:space="0" w:color="auto"/>
                                                    <w:bottom w:val="none" w:sz="0" w:space="0" w:color="auto"/>
                                                    <w:right w:val="none" w:sz="0" w:space="0" w:color="auto"/>
                                                  </w:divBdr>
                                                </w:div>
                                                <w:div w:id="1365517969">
                                                  <w:marLeft w:val="0"/>
                                                  <w:marRight w:val="0"/>
                                                  <w:marTop w:val="0"/>
                                                  <w:marBottom w:val="0"/>
                                                  <w:divBdr>
                                                    <w:top w:val="none" w:sz="0" w:space="0" w:color="auto"/>
                                                    <w:left w:val="none" w:sz="0" w:space="0" w:color="auto"/>
                                                    <w:bottom w:val="none" w:sz="0" w:space="0" w:color="auto"/>
                                                    <w:right w:val="none" w:sz="0" w:space="0" w:color="auto"/>
                                                  </w:divBdr>
                                                </w:div>
                                                <w:div w:id="667251389">
                                                  <w:marLeft w:val="0"/>
                                                  <w:marRight w:val="0"/>
                                                  <w:marTop w:val="0"/>
                                                  <w:marBottom w:val="0"/>
                                                  <w:divBdr>
                                                    <w:top w:val="none" w:sz="0" w:space="0" w:color="auto"/>
                                                    <w:left w:val="none" w:sz="0" w:space="0" w:color="auto"/>
                                                    <w:bottom w:val="none" w:sz="0" w:space="0" w:color="auto"/>
                                                    <w:right w:val="none" w:sz="0" w:space="0" w:color="auto"/>
                                                  </w:divBdr>
                                                </w:div>
                                                <w:div w:id="1839997468">
                                                  <w:marLeft w:val="0"/>
                                                  <w:marRight w:val="0"/>
                                                  <w:marTop w:val="0"/>
                                                  <w:marBottom w:val="0"/>
                                                  <w:divBdr>
                                                    <w:top w:val="none" w:sz="0" w:space="0" w:color="auto"/>
                                                    <w:left w:val="none" w:sz="0" w:space="0" w:color="auto"/>
                                                    <w:bottom w:val="none" w:sz="0" w:space="0" w:color="auto"/>
                                                    <w:right w:val="none" w:sz="0" w:space="0" w:color="auto"/>
                                                  </w:divBdr>
                                                </w:div>
                                                <w:div w:id="762074168">
                                                  <w:marLeft w:val="0"/>
                                                  <w:marRight w:val="0"/>
                                                  <w:marTop w:val="0"/>
                                                  <w:marBottom w:val="0"/>
                                                  <w:divBdr>
                                                    <w:top w:val="none" w:sz="0" w:space="0" w:color="auto"/>
                                                    <w:left w:val="none" w:sz="0" w:space="0" w:color="auto"/>
                                                    <w:bottom w:val="none" w:sz="0" w:space="0" w:color="auto"/>
                                                    <w:right w:val="none" w:sz="0" w:space="0" w:color="auto"/>
                                                  </w:divBdr>
                                                </w:div>
                                                <w:div w:id="2047830638">
                                                  <w:marLeft w:val="0"/>
                                                  <w:marRight w:val="0"/>
                                                  <w:marTop w:val="0"/>
                                                  <w:marBottom w:val="0"/>
                                                  <w:divBdr>
                                                    <w:top w:val="none" w:sz="0" w:space="0" w:color="auto"/>
                                                    <w:left w:val="none" w:sz="0" w:space="0" w:color="auto"/>
                                                    <w:bottom w:val="none" w:sz="0" w:space="0" w:color="auto"/>
                                                    <w:right w:val="none" w:sz="0" w:space="0" w:color="auto"/>
                                                  </w:divBdr>
                                                </w:div>
                                                <w:div w:id="551775665">
                                                  <w:marLeft w:val="0"/>
                                                  <w:marRight w:val="0"/>
                                                  <w:marTop w:val="0"/>
                                                  <w:marBottom w:val="0"/>
                                                  <w:divBdr>
                                                    <w:top w:val="none" w:sz="0" w:space="0" w:color="auto"/>
                                                    <w:left w:val="none" w:sz="0" w:space="0" w:color="auto"/>
                                                    <w:bottom w:val="none" w:sz="0" w:space="0" w:color="auto"/>
                                                    <w:right w:val="none" w:sz="0" w:space="0" w:color="auto"/>
                                                  </w:divBdr>
                                                </w:div>
                                                <w:div w:id="933132290">
                                                  <w:marLeft w:val="0"/>
                                                  <w:marRight w:val="0"/>
                                                  <w:marTop w:val="0"/>
                                                  <w:marBottom w:val="0"/>
                                                  <w:divBdr>
                                                    <w:top w:val="none" w:sz="0" w:space="0" w:color="auto"/>
                                                    <w:left w:val="none" w:sz="0" w:space="0" w:color="auto"/>
                                                    <w:bottom w:val="none" w:sz="0" w:space="0" w:color="auto"/>
                                                    <w:right w:val="none" w:sz="0" w:space="0" w:color="auto"/>
                                                  </w:divBdr>
                                                </w:div>
                                                <w:div w:id="121921712">
                                                  <w:marLeft w:val="0"/>
                                                  <w:marRight w:val="0"/>
                                                  <w:marTop w:val="0"/>
                                                  <w:marBottom w:val="0"/>
                                                  <w:divBdr>
                                                    <w:top w:val="none" w:sz="0" w:space="0" w:color="auto"/>
                                                    <w:left w:val="none" w:sz="0" w:space="0" w:color="auto"/>
                                                    <w:bottom w:val="none" w:sz="0" w:space="0" w:color="auto"/>
                                                    <w:right w:val="none" w:sz="0" w:space="0" w:color="auto"/>
                                                  </w:divBdr>
                                                </w:div>
                                                <w:div w:id="1724669118">
                                                  <w:marLeft w:val="0"/>
                                                  <w:marRight w:val="0"/>
                                                  <w:marTop w:val="0"/>
                                                  <w:marBottom w:val="0"/>
                                                  <w:divBdr>
                                                    <w:top w:val="none" w:sz="0" w:space="0" w:color="auto"/>
                                                    <w:left w:val="none" w:sz="0" w:space="0" w:color="auto"/>
                                                    <w:bottom w:val="none" w:sz="0" w:space="0" w:color="auto"/>
                                                    <w:right w:val="none" w:sz="0" w:space="0" w:color="auto"/>
                                                  </w:divBdr>
                                                </w:div>
                                                <w:div w:id="28998247">
                                                  <w:marLeft w:val="0"/>
                                                  <w:marRight w:val="0"/>
                                                  <w:marTop w:val="0"/>
                                                  <w:marBottom w:val="0"/>
                                                  <w:divBdr>
                                                    <w:top w:val="none" w:sz="0" w:space="0" w:color="auto"/>
                                                    <w:left w:val="none" w:sz="0" w:space="0" w:color="auto"/>
                                                    <w:bottom w:val="none" w:sz="0" w:space="0" w:color="auto"/>
                                                    <w:right w:val="none" w:sz="0" w:space="0" w:color="auto"/>
                                                  </w:divBdr>
                                                </w:div>
                                                <w:div w:id="1761754655">
                                                  <w:marLeft w:val="0"/>
                                                  <w:marRight w:val="0"/>
                                                  <w:marTop w:val="0"/>
                                                  <w:marBottom w:val="0"/>
                                                  <w:divBdr>
                                                    <w:top w:val="none" w:sz="0" w:space="0" w:color="auto"/>
                                                    <w:left w:val="none" w:sz="0" w:space="0" w:color="auto"/>
                                                    <w:bottom w:val="none" w:sz="0" w:space="0" w:color="auto"/>
                                                    <w:right w:val="none" w:sz="0" w:space="0" w:color="auto"/>
                                                  </w:divBdr>
                                                </w:div>
                                                <w:div w:id="1284537745">
                                                  <w:marLeft w:val="0"/>
                                                  <w:marRight w:val="0"/>
                                                  <w:marTop w:val="0"/>
                                                  <w:marBottom w:val="0"/>
                                                  <w:divBdr>
                                                    <w:top w:val="none" w:sz="0" w:space="0" w:color="auto"/>
                                                    <w:left w:val="none" w:sz="0" w:space="0" w:color="auto"/>
                                                    <w:bottom w:val="none" w:sz="0" w:space="0" w:color="auto"/>
                                                    <w:right w:val="none" w:sz="0" w:space="0" w:color="auto"/>
                                                  </w:divBdr>
                                                </w:div>
                                                <w:div w:id="1140271852">
                                                  <w:marLeft w:val="0"/>
                                                  <w:marRight w:val="0"/>
                                                  <w:marTop w:val="0"/>
                                                  <w:marBottom w:val="0"/>
                                                  <w:divBdr>
                                                    <w:top w:val="none" w:sz="0" w:space="0" w:color="auto"/>
                                                    <w:left w:val="none" w:sz="0" w:space="0" w:color="auto"/>
                                                    <w:bottom w:val="none" w:sz="0" w:space="0" w:color="auto"/>
                                                    <w:right w:val="none" w:sz="0" w:space="0" w:color="auto"/>
                                                  </w:divBdr>
                                                </w:div>
                                                <w:div w:id="849754629">
                                                  <w:marLeft w:val="0"/>
                                                  <w:marRight w:val="0"/>
                                                  <w:marTop w:val="0"/>
                                                  <w:marBottom w:val="0"/>
                                                  <w:divBdr>
                                                    <w:top w:val="none" w:sz="0" w:space="0" w:color="auto"/>
                                                    <w:left w:val="none" w:sz="0" w:space="0" w:color="auto"/>
                                                    <w:bottom w:val="none" w:sz="0" w:space="0" w:color="auto"/>
                                                    <w:right w:val="none" w:sz="0" w:space="0" w:color="auto"/>
                                                  </w:divBdr>
                                                </w:div>
                                                <w:div w:id="1540975812">
                                                  <w:marLeft w:val="0"/>
                                                  <w:marRight w:val="0"/>
                                                  <w:marTop w:val="0"/>
                                                  <w:marBottom w:val="0"/>
                                                  <w:divBdr>
                                                    <w:top w:val="none" w:sz="0" w:space="0" w:color="auto"/>
                                                    <w:left w:val="none" w:sz="0" w:space="0" w:color="auto"/>
                                                    <w:bottom w:val="none" w:sz="0" w:space="0" w:color="auto"/>
                                                    <w:right w:val="none" w:sz="0" w:space="0" w:color="auto"/>
                                                  </w:divBdr>
                                                </w:div>
                                                <w:div w:id="1145244137">
                                                  <w:marLeft w:val="0"/>
                                                  <w:marRight w:val="0"/>
                                                  <w:marTop w:val="0"/>
                                                  <w:marBottom w:val="0"/>
                                                  <w:divBdr>
                                                    <w:top w:val="none" w:sz="0" w:space="0" w:color="auto"/>
                                                    <w:left w:val="none" w:sz="0" w:space="0" w:color="auto"/>
                                                    <w:bottom w:val="none" w:sz="0" w:space="0" w:color="auto"/>
                                                    <w:right w:val="none" w:sz="0" w:space="0" w:color="auto"/>
                                                  </w:divBdr>
                                                </w:div>
                                                <w:div w:id="697388672">
                                                  <w:marLeft w:val="0"/>
                                                  <w:marRight w:val="0"/>
                                                  <w:marTop w:val="0"/>
                                                  <w:marBottom w:val="0"/>
                                                  <w:divBdr>
                                                    <w:top w:val="none" w:sz="0" w:space="0" w:color="auto"/>
                                                    <w:left w:val="none" w:sz="0" w:space="0" w:color="auto"/>
                                                    <w:bottom w:val="none" w:sz="0" w:space="0" w:color="auto"/>
                                                    <w:right w:val="none" w:sz="0" w:space="0" w:color="auto"/>
                                                  </w:divBdr>
                                                </w:div>
                                                <w:div w:id="860431678">
                                                  <w:marLeft w:val="0"/>
                                                  <w:marRight w:val="0"/>
                                                  <w:marTop w:val="0"/>
                                                  <w:marBottom w:val="0"/>
                                                  <w:divBdr>
                                                    <w:top w:val="none" w:sz="0" w:space="0" w:color="auto"/>
                                                    <w:left w:val="none" w:sz="0" w:space="0" w:color="auto"/>
                                                    <w:bottom w:val="none" w:sz="0" w:space="0" w:color="auto"/>
                                                    <w:right w:val="none" w:sz="0" w:space="0" w:color="auto"/>
                                                  </w:divBdr>
                                                </w:div>
                                                <w:div w:id="1078864964">
                                                  <w:marLeft w:val="0"/>
                                                  <w:marRight w:val="0"/>
                                                  <w:marTop w:val="0"/>
                                                  <w:marBottom w:val="0"/>
                                                  <w:divBdr>
                                                    <w:top w:val="none" w:sz="0" w:space="0" w:color="auto"/>
                                                    <w:left w:val="none" w:sz="0" w:space="0" w:color="auto"/>
                                                    <w:bottom w:val="none" w:sz="0" w:space="0" w:color="auto"/>
                                                    <w:right w:val="none" w:sz="0" w:space="0" w:color="auto"/>
                                                  </w:divBdr>
                                                </w:div>
                                                <w:div w:id="1305426767">
                                                  <w:marLeft w:val="0"/>
                                                  <w:marRight w:val="0"/>
                                                  <w:marTop w:val="0"/>
                                                  <w:marBottom w:val="0"/>
                                                  <w:divBdr>
                                                    <w:top w:val="none" w:sz="0" w:space="0" w:color="auto"/>
                                                    <w:left w:val="none" w:sz="0" w:space="0" w:color="auto"/>
                                                    <w:bottom w:val="none" w:sz="0" w:space="0" w:color="auto"/>
                                                    <w:right w:val="none" w:sz="0" w:space="0" w:color="auto"/>
                                                  </w:divBdr>
                                                </w:div>
                                                <w:div w:id="1406147903">
                                                  <w:marLeft w:val="0"/>
                                                  <w:marRight w:val="0"/>
                                                  <w:marTop w:val="0"/>
                                                  <w:marBottom w:val="0"/>
                                                  <w:divBdr>
                                                    <w:top w:val="none" w:sz="0" w:space="0" w:color="auto"/>
                                                    <w:left w:val="none" w:sz="0" w:space="0" w:color="auto"/>
                                                    <w:bottom w:val="none" w:sz="0" w:space="0" w:color="auto"/>
                                                    <w:right w:val="none" w:sz="0" w:space="0" w:color="auto"/>
                                                  </w:divBdr>
                                                </w:div>
                                                <w:div w:id="88277294">
                                                  <w:marLeft w:val="0"/>
                                                  <w:marRight w:val="0"/>
                                                  <w:marTop w:val="0"/>
                                                  <w:marBottom w:val="0"/>
                                                  <w:divBdr>
                                                    <w:top w:val="none" w:sz="0" w:space="0" w:color="auto"/>
                                                    <w:left w:val="none" w:sz="0" w:space="0" w:color="auto"/>
                                                    <w:bottom w:val="none" w:sz="0" w:space="0" w:color="auto"/>
                                                    <w:right w:val="none" w:sz="0" w:space="0" w:color="auto"/>
                                                  </w:divBdr>
                                                </w:div>
                                                <w:div w:id="1505821800">
                                                  <w:marLeft w:val="0"/>
                                                  <w:marRight w:val="0"/>
                                                  <w:marTop w:val="0"/>
                                                  <w:marBottom w:val="0"/>
                                                  <w:divBdr>
                                                    <w:top w:val="none" w:sz="0" w:space="0" w:color="auto"/>
                                                    <w:left w:val="none" w:sz="0" w:space="0" w:color="auto"/>
                                                    <w:bottom w:val="none" w:sz="0" w:space="0" w:color="auto"/>
                                                    <w:right w:val="none" w:sz="0" w:space="0" w:color="auto"/>
                                                  </w:divBdr>
                                                </w:div>
                                                <w:div w:id="581720643">
                                                  <w:marLeft w:val="0"/>
                                                  <w:marRight w:val="0"/>
                                                  <w:marTop w:val="0"/>
                                                  <w:marBottom w:val="0"/>
                                                  <w:divBdr>
                                                    <w:top w:val="none" w:sz="0" w:space="0" w:color="auto"/>
                                                    <w:left w:val="none" w:sz="0" w:space="0" w:color="auto"/>
                                                    <w:bottom w:val="none" w:sz="0" w:space="0" w:color="auto"/>
                                                    <w:right w:val="none" w:sz="0" w:space="0" w:color="auto"/>
                                                  </w:divBdr>
                                                </w:div>
                                                <w:div w:id="1759447156">
                                                  <w:marLeft w:val="0"/>
                                                  <w:marRight w:val="0"/>
                                                  <w:marTop w:val="0"/>
                                                  <w:marBottom w:val="0"/>
                                                  <w:divBdr>
                                                    <w:top w:val="none" w:sz="0" w:space="0" w:color="auto"/>
                                                    <w:left w:val="none" w:sz="0" w:space="0" w:color="auto"/>
                                                    <w:bottom w:val="none" w:sz="0" w:space="0" w:color="auto"/>
                                                    <w:right w:val="none" w:sz="0" w:space="0" w:color="auto"/>
                                                  </w:divBdr>
                                                </w:div>
                                                <w:div w:id="1476797806">
                                                  <w:marLeft w:val="0"/>
                                                  <w:marRight w:val="0"/>
                                                  <w:marTop w:val="0"/>
                                                  <w:marBottom w:val="0"/>
                                                  <w:divBdr>
                                                    <w:top w:val="none" w:sz="0" w:space="0" w:color="auto"/>
                                                    <w:left w:val="none" w:sz="0" w:space="0" w:color="auto"/>
                                                    <w:bottom w:val="none" w:sz="0" w:space="0" w:color="auto"/>
                                                    <w:right w:val="none" w:sz="0" w:space="0" w:color="auto"/>
                                                  </w:divBdr>
                                                </w:div>
                                                <w:div w:id="266039990">
                                                  <w:marLeft w:val="0"/>
                                                  <w:marRight w:val="0"/>
                                                  <w:marTop w:val="0"/>
                                                  <w:marBottom w:val="0"/>
                                                  <w:divBdr>
                                                    <w:top w:val="none" w:sz="0" w:space="0" w:color="auto"/>
                                                    <w:left w:val="none" w:sz="0" w:space="0" w:color="auto"/>
                                                    <w:bottom w:val="none" w:sz="0" w:space="0" w:color="auto"/>
                                                    <w:right w:val="none" w:sz="0" w:space="0" w:color="auto"/>
                                                  </w:divBdr>
                                                </w:div>
                                                <w:div w:id="1232040027">
                                                  <w:marLeft w:val="0"/>
                                                  <w:marRight w:val="0"/>
                                                  <w:marTop w:val="0"/>
                                                  <w:marBottom w:val="0"/>
                                                  <w:divBdr>
                                                    <w:top w:val="none" w:sz="0" w:space="0" w:color="auto"/>
                                                    <w:left w:val="none" w:sz="0" w:space="0" w:color="auto"/>
                                                    <w:bottom w:val="none" w:sz="0" w:space="0" w:color="auto"/>
                                                    <w:right w:val="none" w:sz="0" w:space="0" w:color="auto"/>
                                                  </w:divBdr>
                                                </w:div>
                                                <w:div w:id="109394483">
                                                  <w:marLeft w:val="0"/>
                                                  <w:marRight w:val="0"/>
                                                  <w:marTop w:val="0"/>
                                                  <w:marBottom w:val="0"/>
                                                  <w:divBdr>
                                                    <w:top w:val="none" w:sz="0" w:space="0" w:color="auto"/>
                                                    <w:left w:val="none" w:sz="0" w:space="0" w:color="auto"/>
                                                    <w:bottom w:val="none" w:sz="0" w:space="0" w:color="auto"/>
                                                    <w:right w:val="none" w:sz="0" w:space="0" w:color="auto"/>
                                                  </w:divBdr>
                                                </w:div>
                                                <w:div w:id="1121340018">
                                                  <w:marLeft w:val="0"/>
                                                  <w:marRight w:val="0"/>
                                                  <w:marTop w:val="0"/>
                                                  <w:marBottom w:val="0"/>
                                                  <w:divBdr>
                                                    <w:top w:val="none" w:sz="0" w:space="0" w:color="auto"/>
                                                    <w:left w:val="none" w:sz="0" w:space="0" w:color="auto"/>
                                                    <w:bottom w:val="none" w:sz="0" w:space="0" w:color="auto"/>
                                                    <w:right w:val="none" w:sz="0" w:space="0" w:color="auto"/>
                                                  </w:divBdr>
                                                </w:div>
                                                <w:div w:id="657349514">
                                                  <w:marLeft w:val="0"/>
                                                  <w:marRight w:val="0"/>
                                                  <w:marTop w:val="0"/>
                                                  <w:marBottom w:val="0"/>
                                                  <w:divBdr>
                                                    <w:top w:val="none" w:sz="0" w:space="0" w:color="auto"/>
                                                    <w:left w:val="none" w:sz="0" w:space="0" w:color="auto"/>
                                                    <w:bottom w:val="none" w:sz="0" w:space="0" w:color="auto"/>
                                                    <w:right w:val="none" w:sz="0" w:space="0" w:color="auto"/>
                                                  </w:divBdr>
                                                </w:div>
                                                <w:div w:id="1376614843">
                                                  <w:marLeft w:val="0"/>
                                                  <w:marRight w:val="0"/>
                                                  <w:marTop w:val="0"/>
                                                  <w:marBottom w:val="0"/>
                                                  <w:divBdr>
                                                    <w:top w:val="none" w:sz="0" w:space="0" w:color="auto"/>
                                                    <w:left w:val="none" w:sz="0" w:space="0" w:color="auto"/>
                                                    <w:bottom w:val="none" w:sz="0" w:space="0" w:color="auto"/>
                                                    <w:right w:val="none" w:sz="0" w:space="0" w:color="auto"/>
                                                  </w:divBdr>
                                                </w:div>
                                                <w:div w:id="383452990">
                                                  <w:marLeft w:val="0"/>
                                                  <w:marRight w:val="0"/>
                                                  <w:marTop w:val="0"/>
                                                  <w:marBottom w:val="0"/>
                                                  <w:divBdr>
                                                    <w:top w:val="none" w:sz="0" w:space="0" w:color="auto"/>
                                                    <w:left w:val="none" w:sz="0" w:space="0" w:color="auto"/>
                                                    <w:bottom w:val="none" w:sz="0" w:space="0" w:color="auto"/>
                                                    <w:right w:val="none" w:sz="0" w:space="0" w:color="auto"/>
                                                  </w:divBdr>
                                                </w:div>
                                                <w:div w:id="1439910770">
                                                  <w:marLeft w:val="0"/>
                                                  <w:marRight w:val="0"/>
                                                  <w:marTop w:val="0"/>
                                                  <w:marBottom w:val="0"/>
                                                  <w:divBdr>
                                                    <w:top w:val="none" w:sz="0" w:space="0" w:color="auto"/>
                                                    <w:left w:val="none" w:sz="0" w:space="0" w:color="auto"/>
                                                    <w:bottom w:val="none" w:sz="0" w:space="0" w:color="auto"/>
                                                    <w:right w:val="none" w:sz="0" w:space="0" w:color="auto"/>
                                                  </w:divBdr>
                                                </w:div>
                                                <w:div w:id="1651784892">
                                                  <w:marLeft w:val="0"/>
                                                  <w:marRight w:val="0"/>
                                                  <w:marTop w:val="0"/>
                                                  <w:marBottom w:val="0"/>
                                                  <w:divBdr>
                                                    <w:top w:val="none" w:sz="0" w:space="0" w:color="auto"/>
                                                    <w:left w:val="none" w:sz="0" w:space="0" w:color="auto"/>
                                                    <w:bottom w:val="none" w:sz="0" w:space="0" w:color="auto"/>
                                                    <w:right w:val="none" w:sz="0" w:space="0" w:color="auto"/>
                                                  </w:divBdr>
                                                </w:div>
                                                <w:div w:id="60251566">
                                                  <w:marLeft w:val="0"/>
                                                  <w:marRight w:val="0"/>
                                                  <w:marTop w:val="0"/>
                                                  <w:marBottom w:val="0"/>
                                                  <w:divBdr>
                                                    <w:top w:val="none" w:sz="0" w:space="0" w:color="auto"/>
                                                    <w:left w:val="none" w:sz="0" w:space="0" w:color="auto"/>
                                                    <w:bottom w:val="none" w:sz="0" w:space="0" w:color="auto"/>
                                                    <w:right w:val="none" w:sz="0" w:space="0" w:color="auto"/>
                                                  </w:divBdr>
                                                </w:div>
                                                <w:div w:id="1948198366">
                                                  <w:marLeft w:val="0"/>
                                                  <w:marRight w:val="0"/>
                                                  <w:marTop w:val="0"/>
                                                  <w:marBottom w:val="0"/>
                                                  <w:divBdr>
                                                    <w:top w:val="none" w:sz="0" w:space="0" w:color="auto"/>
                                                    <w:left w:val="none" w:sz="0" w:space="0" w:color="auto"/>
                                                    <w:bottom w:val="none" w:sz="0" w:space="0" w:color="auto"/>
                                                    <w:right w:val="none" w:sz="0" w:space="0" w:color="auto"/>
                                                  </w:divBdr>
                                                </w:div>
                                                <w:div w:id="1507481247">
                                                  <w:marLeft w:val="0"/>
                                                  <w:marRight w:val="0"/>
                                                  <w:marTop w:val="0"/>
                                                  <w:marBottom w:val="0"/>
                                                  <w:divBdr>
                                                    <w:top w:val="none" w:sz="0" w:space="0" w:color="auto"/>
                                                    <w:left w:val="none" w:sz="0" w:space="0" w:color="auto"/>
                                                    <w:bottom w:val="none" w:sz="0" w:space="0" w:color="auto"/>
                                                    <w:right w:val="none" w:sz="0" w:space="0" w:color="auto"/>
                                                  </w:divBdr>
                                                </w:div>
                                                <w:div w:id="1031417173">
                                                  <w:marLeft w:val="0"/>
                                                  <w:marRight w:val="0"/>
                                                  <w:marTop w:val="0"/>
                                                  <w:marBottom w:val="0"/>
                                                  <w:divBdr>
                                                    <w:top w:val="none" w:sz="0" w:space="0" w:color="auto"/>
                                                    <w:left w:val="none" w:sz="0" w:space="0" w:color="auto"/>
                                                    <w:bottom w:val="none" w:sz="0" w:space="0" w:color="auto"/>
                                                    <w:right w:val="none" w:sz="0" w:space="0" w:color="auto"/>
                                                  </w:divBdr>
                                                </w:div>
                                                <w:div w:id="1003553853">
                                                  <w:marLeft w:val="0"/>
                                                  <w:marRight w:val="0"/>
                                                  <w:marTop w:val="0"/>
                                                  <w:marBottom w:val="0"/>
                                                  <w:divBdr>
                                                    <w:top w:val="none" w:sz="0" w:space="0" w:color="auto"/>
                                                    <w:left w:val="none" w:sz="0" w:space="0" w:color="auto"/>
                                                    <w:bottom w:val="none" w:sz="0" w:space="0" w:color="auto"/>
                                                    <w:right w:val="none" w:sz="0" w:space="0" w:color="auto"/>
                                                  </w:divBdr>
                                                </w:div>
                                                <w:div w:id="506865166">
                                                  <w:marLeft w:val="0"/>
                                                  <w:marRight w:val="0"/>
                                                  <w:marTop w:val="0"/>
                                                  <w:marBottom w:val="0"/>
                                                  <w:divBdr>
                                                    <w:top w:val="none" w:sz="0" w:space="0" w:color="auto"/>
                                                    <w:left w:val="none" w:sz="0" w:space="0" w:color="auto"/>
                                                    <w:bottom w:val="none" w:sz="0" w:space="0" w:color="auto"/>
                                                    <w:right w:val="none" w:sz="0" w:space="0" w:color="auto"/>
                                                  </w:divBdr>
                                                </w:div>
                                                <w:div w:id="1997567335">
                                                  <w:marLeft w:val="0"/>
                                                  <w:marRight w:val="0"/>
                                                  <w:marTop w:val="0"/>
                                                  <w:marBottom w:val="0"/>
                                                  <w:divBdr>
                                                    <w:top w:val="none" w:sz="0" w:space="0" w:color="auto"/>
                                                    <w:left w:val="none" w:sz="0" w:space="0" w:color="auto"/>
                                                    <w:bottom w:val="none" w:sz="0" w:space="0" w:color="auto"/>
                                                    <w:right w:val="none" w:sz="0" w:space="0" w:color="auto"/>
                                                  </w:divBdr>
                                                </w:div>
                                                <w:div w:id="656300885">
                                                  <w:marLeft w:val="0"/>
                                                  <w:marRight w:val="0"/>
                                                  <w:marTop w:val="0"/>
                                                  <w:marBottom w:val="0"/>
                                                  <w:divBdr>
                                                    <w:top w:val="none" w:sz="0" w:space="0" w:color="auto"/>
                                                    <w:left w:val="none" w:sz="0" w:space="0" w:color="auto"/>
                                                    <w:bottom w:val="none" w:sz="0" w:space="0" w:color="auto"/>
                                                    <w:right w:val="none" w:sz="0" w:space="0" w:color="auto"/>
                                                  </w:divBdr>
                                                </w:div>
                                                <w:div w:id="1734114102">
                                                  <w:marLeft w:val="0"/>
                                                  <w:marRight w:val="0"/>
                                                  <w:marTop w:val="0"/>
                                                  <w:marBottom w:val="0"/>
                                                  <w:divBdr>
                                                    <w:top w:val="none" w:sz="0" w:space="0" w:color="auto"/>
                                                    <w:left w:val="none" w:sz="0" w:space="0" w:color="auto"/>
                                                    <w:bottom w:val="none" w:sz="0" w:space="0" w:color="auto"/>
                                                    <w:right w:val="none" w:sz="0" w:space="0" w:color="auto"/>
                                                  </w:divBdr>
                                                </w:div>
                                                <w:div w:id="77095583">
                                                  <w:marLeft w:val="0"/>
                                                  <w:marRight w:val="0"/>
                                                  <w:marTop w:val="0"/>
                                                  <w:marBottom w:val="0"/>
                                                  <w:divBdr>
                                                    <w:top w:val="none" w:sz="0" w:space="0" w:color="auto"/>
                                                    <w:left w:val="none" w:sz="0" w:space="0" w:color="auto"/>
                                                    <w:bottom w:val="none" w:sz="0" w:space="0" w:color="auto"/>
                                                    <w:right w:val="none" w:sz="0" w:space="0" w:color="auto"/>
                                                  </w:divBdr>
                                                </w:div>
                                                <w:div w:id="24330531">
                                                  <w:marLeft w:val="0"/>
                                                  <w:marRight w:val="0"/>
                                                  <w:marTop w:val="0"/>
                                                  <w:marBottom w:val="0"/>
                                                  <w:divBdr>
                                                    <w:top w:val="none" w:sz="0" w:space="0" w:color="auto"/>
                                                    <w:left w:val="none" w:sz="0" w:space="0" w:color="auto"/>
                                                    <w:bottom w:val="none" w:sz="0" w:space="0" w:color="auto"/>
                                                    <w:right w:val="none" w:sz="0" w:space="0" w:color="auto"/>
                                                  </w:divBdr>
                                                </w:div>
                                                <w:div w:id="2082753436">
                                                  <w:marLeft w:val="0"/>
                                                  <w:marRight w:val="0"/>
                                                  <w:marTop w:val="0"/>
                                                  <w:marBottom w:val="0"/>
                                                  <w:divBdr>
                                                    <w:top w:val="none" w:sz="0" w:space="0" w:color="auto"/>
                                                    <w:left w:val="none" w:sz="0" w:space="0" w:color="auto"/>
                                                    <w:bottom w:val="none" w:sz="0" w:space="0" w:color="auto"/>
                                                    <w:right w:val="none" w:sz="0" w:space="0" w:color="auto"/>
                                                  </w:divBdr>
                                                </w:div>
                                                <w:div w:id="1118380352">
                                                  <w:marLeft w:val="0"/>
                                                  <w:marRight w:val="0"/>
                                                  <w:marTop w:val="0"/>
                                                  <w:marBottom w:val="0"/>
                                                  <w:divBdr>
                                                    <w:top w:val="none" w:sz="0" w:space="0" w:color="auto"/>
                                                    <w:left w:val="none" w:sz="0" w:space="0" w:color="auto"/>
                                                    <w:bottom w:val="none" w:sz="0" w:space="0" w:color="auto"/>
                                                    <w:right w:val="none" w:sz="0" w:space="0" w:color="auto"/>
                                                  </w:divBdr>
                                                </w:div>
                                                <w:div w:id="365446767">
                                                  <w:marLeft w:val="0"/>
                                                  <w:marRight w:val="0"/>
                                                  <w:marTop w:val="0"/>
                                                  <w:marBottom w:val="0"/>
                                                  <w:divBdr>
                                                    <w:top w:val="none" w:sz="0" w:space="0" w:color="auto"/>
                                                    <w:left w:val="none" w:sz="0" w:space="0" w:color="auto"/>
                                                    <w:bottom w:val="none" w:sz="0" w:space="0" w:color="auto"/>
                                                    <w:right w:val="none" w:sz="0" w:space="0" w:color="auto"/>
                                                  </w:divBdr>
                                                </w:div>
                                                <w:div w:id="723023510">
                                                  <w:marLeft w:val="0"/>
                                                  <w:marRight w:val="0"/>
                                                  <w:marTop w:val="0"/>
                                                  <w:marBottom w:val="0"/>
                                                  <w:divBdr>
                                                    <w:top w:val="none" w:sz="0" w:space="0" w:color="auto"/>
                                                    <w:left w:val="none" w:sz="0" w:space="0" w:color="auto"/>
                                                    <w:bottom w:val="none" w:sz="0" w:space="0" w:color="auto"/>
                                                    <w:right w:val="none" w:sz="0" w:space="0" w:color="auto"/>
                                                  </w:divBdr>
                                                </w:div>
                                                <w:div w:id="2114200908">
                                                  <w:marLeft w:val="0"/>
                                                  <w:marRight w:val="0"/>
                                                  <w:marTop w:val="0"/>
                                                  <w:marBottom w:val="0"/>
                                                  <w:divBdr>
                                                    <w:top w:val="none" w:sz="0" w:space="0" w:color="auto"/>
                                                    <w:left w:val="none" w:sz="0" w:space="0" w:color="auto"/>
                                                    <w:bottom w:val="none" w:sz="0" w:space="0" w:color="auto"/>
                                                    <w:right w:val="none" w:sz="0" w:space="0" w:color="auto"/>
                                                  </w:divBdr>
                                                </w:div>
                                                <w:div w:id="1901865809">
                                                  <w:marLeft w:val="0"/>
                                                  <w:marRight w:val="0"/>
                                                  <w:marTop w:val="0"/>
                                                  <w:marBottom w:val="0"/>
                                                  <w:divBdr>
                                                    <w:top w:val="none" w:sz="0" w:space="0" w:color="auto"/>
                                                    <w:left w:val="none" w:sz="0" w:space="0" w:color="auto"/>
                                                    <w:bottom w:val="none" w:sz="0" w:space="0" w:color="auto"/>
                                                    <w:right w:val="none" w:sz="0" w:space="0" w:color="auto"/>
                                                  </w:divBdr>
                                                </w:div>
                                                <w:div w:id="1537623321">
                                                  <w:marLeft w:val="0"/>
                                                  <w:marRight w:val="0"/>
                                                  <w:marTop w:val="0"/>
                                                  <w:marBottom w:val="0"/>
                                                  <w:divBdr>
                                                    <w:top w:val="none" w:sz="0" w:space="0" w:color="auto"/>
                                                    <w:left w:val="none" w:sz="0" w:space="0" w:color="auto"/>
                                                    <w:bottom w:val="none" w:sz="0" w:space="0" w:color="auto"/>
                                                    <w:right w:val="none" w:sz="0" w:space="0" w:color="auto"/>
                                                  </w:divBdr>
                                                </w:div>
                                                <w:div w:id="1949047962">
                                                  <w:marLeft w:val="0"/>
                                                  <w:marRight w:val="0"/>
                                                  <w:marTop w:val="0"/>
                                                  <w:marBottom w:val="0"/>
                                                  <w:divBdr>
                                                    <w:top w:val="none" w:sz="0" w:space="0" w:color="auto"/>
                                                    <w:left w:val="none" w:sz="0" w:space="0" w:color="auto"/>
                                                    <w:bottom w:val="none" w:sz="0" w:space="0" w:color="auto"/>
                                                    <w:right w:val="none" w:sz="0" w:space="0" w:color="auto"/>
                                                  </w:divBdr>
                                                </w:div>
                                                <w:div w:id="1384914419">
                                                  <w:marLeft w:val="0"/>
                                                  <w:marRight w:val="0"/>
                                                  <w:marTop w:val="0"/>
                                                  <w:marBottom w:val="0"/>
                                                  <w:divBdr>
                                                    <w:top w:val="none" w:sz="0" w:space="0" w:color="auto"/>
                                                    <w:left w:val="none" w:sz="0" w:space="0" w:color="auto"/>
                                                    <w:bottom w:val="none" w:sz="0" w:space="0" w:color="auto"/>
                                                    <w:right w:val="none" w:sz="0" w:space="0" w:color="auto"/>
                                                  </w:divBdr>
                                                </w:div>
                                                <w:div w:id="336617617">
                                                  <w:marLeft w:val="0"/>
                                                  <w:marRight w:val="0"/>
                                                  <w:marTop w:val="0"/>
                                                  <w:marBottom w:val="0"/>
                                                  <w:divBdr>
                                                    <w:top w:val="none" w:sz="0" w:space="0" w:color="auto"/>
                                                    <w:left w:val="none" w:sz="0" w:space="0" w:color="auto"/>
                                                    <w:bottom w:val="none" w:sz="0" w:space="0" w:color="auto"/>
                                                    <w:right w:val="none" w:sz="0" w:space="0" w:color="auto"/>
                                                  </w:divBdr>
                                                </w:div>
                                                <w:div w:id="1130048700">
                                                  <w:marLeft w:val="0"/>
                                                  <w:marRight w:val="0"/>
                                                  <w:marTop w:val="0"/>
                                                  <w:marBottom w:val="0"/>
                                                  <w:divBdr>
                                                    <w:top w:val="none" w:sz="0" w:space="0" w:color="auto"/>
                                                    <w:left w:val="none" w:sz="0" w:space="0" w:color="auto"/>
                                                    <w:bottom w:val="none" w:sz="0" w:space="0" w:color="auto"/>
                                                    <w:right w:val="none" w:sz="0" w:space="0" w:color="auto"/>
                                                  </w:divBdr>
                                                </w:div>
                                                <w:div w:id="1163544706">
                                                  <w:marLeft w:val="0"/>
                                                  <w:marRight w:val="0"/>
                                                  <w:marTop w:val="0"/>
                                                  <w:marBottom w:val="0"/>
                                                  <w:divBdr>
                                                    <w:top w:val="none" w:sz="0" w:space="0" w:color="auto"/>
                                                    <w:left w:val="none" w:sz="0" w:space="0" w:color="auto"/>
                                                    <w:bottom w:val="none" w:sz="0" w:space="0" w:color="auto"/>
                                                    <w:right w:val="none" w:sz="0" w:space="0" w:color="auto"/>
                                                  </w:divBdr>
                                                </w:div>
                                                <w:div w:id="1043679460">
                                                  <w:marLeft w:val="0"/>
                                                  <w:marRight w:val="0"/>
                                                  <w:marTop w:val="0"/>
                                                  <w:marBottom w:val="0"/>
                                                  <w:divBdr>
                                                    <w:top w:val="none" w:sz="0" w:space="0" w:color="auto"/>
                                                    <w:left w:val="none" w:sz="0" w:space="0" w:color="auto"/>
                                                    <w:bottom w:val="none" w:sz="0" w:space="0" w:color="auto"/>
                                                    <w:right w:val="none" w:sz="0" w:space="0" w:color="auto"/>
                                                  </w:divBdr>
                                                </w:div>
                                                <w:div w:id="1988127812">
                                                  <w:marLeft w:val="0"/>
                                                  <w:marRight w:val="0"/>
                                                  <w:marTop w:val="0"/>
                                                  <w:marBottom w:val="0"/>
                                                  <w:divBdr>
                                                    <w:top w:val="none" w:sz="0" w:space="0" w:color="auto"/>
                                                    <w:left w:val="none" w:sz="0" w:space="0" w:color="auto"/>
                                                    <w:bottom w:val="none" w:sz="0" w:space="0" w:color="auto"/>
                                                    <w:right w:val="none" w:sz="0" w:space="0" w:color="auto"/>
                                                  </w:divBdr>
                                                </w:div>
                                                <w:div w:id="129834819">
                                                  <w:marLeft w:val="0"/>
                                                  <w:marRight w:val="0"/>
                                                  <w:marTop w:val="0"/>
                                                  <w:marBottom w:val="0"/>
                                                  <w:divBdr>
                                                    <w:top w:val="none" w:sz="0" w:space="0" w:color="auto"/>
                                                    <w:left w:val="none" w:sz="0" w:space="0" w:color="auto"/>
                                                    <w:bottom w:val="none" w:sz="0" w:space="0" w:color="auto"/>
                                                    <w:right w:val="none" w:sz="0" w:space="0" w:color="auto"/>
                                                  </w:divBdr>
                                                </w:div>
                                                <w:div w:id="1289776870">
                                                  <w:marLeft w:val="0"/>
                                                  <w:marRight w:val="0"/>
                                                  <w:marTop w:val="0"/>
                                                  <w:marBottom w:val="0"/>
                                                  <w:divBdr>
                                                    <w:top w:val="none" w:sz="0" w:space="0" w:color="auto"/>
                                                    <w:left w:val="none" w:sz="0" w:space="0" w:color="auto"/>
                                                    <w:bottom w:val="none" w:sz="0" w:space="0" w:color="auto"/>
                                                    <w:right w:val="none" w:sz="0" w:space="0" w:color="auto"/>
                                                  </w:divBdr>
                                                </w:div>
                                                <w:div w:id="413355085">
                                                  <w:marLeft w:val="0"/>
                                                  <w:marRight w:val="0"/>
                                                  <w:marTop w:val="0"/>
                                                  <w:marBottom w:val="0"/>
                                                  <w:divBdr>
                                                    <w:top w:val="none" w:sz="0" w:space="0" w:color="auto"/>
                                                    <w:left w:val="none" w:sz="0" w:space="0" w:color="auto"/>
                                                    <w:bottom w:val="none" w:sz="0" w:space="0" w:color="auto"/>
                                                    <w:right w:val="none" w:sz="0" w:space="0" w:color="auto"/>
                                                  </w:divBdr>
                                                </w:div>
                                                <w:div w:id="1066151460">
                                                  <w:marLeft w:val="0"/>
                                                  <w:marRight w:val="0"/>
                                                  <w:marTop w:val="0"/>
                                                  <w:marBottom w:val="0"/>
                                                  <w:divBdr>
                                                    <w:top w:val="none" w:sz="0" w:space="0" w:color="auto"/>
                                                    <w:left w:val="none" w:sz="0" w:space="0" w:color="auto"/>
                                                    <w:bottom w:val="none" w:sz="0" w:space="0" w:color="auto"/>
                                                    <w:right w:val="none" w:sz="0" w:space="0" w:color="auto"/>
                                                  </w:divBdr>
                                                </w:div>
                                                <w:div w:id="759569552">
                                                  <w:marLeft w:val="0"/>
                                                  <w:marRight w:val="0"/>
                                                  <w:marTop w:val="0"/>
                                                  <w:marBottom w:val="0"/>
                                                  <w:divBdr>
                                                    <w:top w:val="none" w:sz="0" w:space="0" w:color="auto"/>
                                                    <w:left w:val="none" w:sz="0" w:space="0" w:color="auto"/>
                                                    <w:bottom w:val="none" w:sz="0" w:space="0" w:color="auto"/>
                                                    <w:right w:val="none" w:sz="0" w:space="0" w:color="auto"/>
                                                  </w:divBdr>
                                                </w:div>
                                                <w:div w:id="1134442877">
                                                  <w:marLeft w:val="0"/>
                                                  <w:marRight w:val="0"/>
                                                  <w:marTop w:val="0"/>
                                                  <w:marBottom w:val="0"/>
                                                  <w:divBdr>
                                                    <w:top w:val="none" w:sz="0" w:space="0" w:color="auto"/>
                                                    <w:left w:val="none" w:sz="0" w:space="0" w:color="auto"/>
                                                    <w:bottom w:val="none" w:sz="0" w:space="0" w:color="auto"/>
                                                    <w:right w:val="none" w:sz="0" w:space="0" w:color="auto"/>
                                                  </w:divBdr>
                                                </w:div>
                                                <w:div w:id="444429969">
                                                  <w:marLeft w:val="0"/>
                                                  <w:marRight w:val="0"/>
                                                  <w:marTop w:val="0"/>
                                                  <w:marBottom w:val="0"/>
                                                  <w:divBdr>
                                                    <w:top w:val="none" w:sz="0" w:space="0" w:color="auto"/>
                                                    <w:left w:val="none" w:sz="0" w:space="0" w:color="auto"/>
                                                    <w:bottom w:val="none" w:sz="0" w:space="0" w:color="auto"/>
                                                    <w:right w:val="none" w:sz="0" w:space="0" w:color="auto"/>
                                                  </w:divBdr>
                                                </w:div>
                                                <w:div w:id="873930350">
                                                  <w:marLeft w:val="0"/>
                                                  <w:marRight w:val="0"/>
                                                  <w:marTop w:val="0"/>
                                                  <w:marBottom w:val="0"/>
                                                  <w:divBdr>
                                                    <w:top w:val="none" w:sz="0" w:space="0" w:color="auto"/>
                                                    <w:left w:val="none" w:sz="0" w:space="0" w:color="auto"/>
                                                    <w:bottom w:val="none" w:sz="0" w:space="0" w:color="auto"/>
                                                    <w:right w:val="none" w:sz="0" w:space="0" w:color="auto"/>
                                                  </w:divBdr>
                                                </w:div>
                                                <w:div w:id="75517687">
                                                  <w:marLeft w:val="0"/>
                                                  <w:marRight w:val="0"/>
                                                  <w:marTop w:val="0"/>
                                                  <w:marBottom w:val="0"/>
                                                  <w:divBdr>
                                                    <w:top w:val="none" w:sz="0" w:space="0" w:color="auto"/>
                                                    <w:left w:val="none" w:sz="0" w:space="0" w:color="auto"/>
                                                    <w:bottom w:val="none" w:sz="0" w:space="0" w:color="auto"/>
                                                    <w:right w:val="none" w:sz="0" w:space="0" w:color="auto"/>
                                                  </w:divBdr>
                                                </w:div>
                                                <w:div w:id="1779909491">
                                                  <w:marLeft w:val="0"/>
                                                  <w:marRight w:val="0"/>
                                                  <w:marTop w:val="0"/>
                                                  <w:marBottom w:val="0"/>
                                                  <w:divBdr>
                                                    <w:top w:val="none" w:sz="0" w:space="0" w:color="auto"/>
                                                    <w:left w:val="none" w:sz="0" w:space="0" w:color="auto"/>
                                                    <w:bottom w:val="none" w:sz="0" w:space="0" w:color="auto"/>
                                                    <w:right w:val="none" w:sz="0" w:space="0" w:color="auto"/>
                                                  </w:divBdr>
                                                </w:div>
                                                <w:div w:id="572937469">
                                                  <w:marLeft w:val="0"/>
                                                  <w:marRight w:val="0"/>
                                                  <w:marTop w:val="0"/>
                                                  <w:marBottom w:val="0"/>
                                                  <w:divBdr>
                                                    <w:top w:val="none" w:sz="0" w:space="0" w:color="auto"/>
                                                    <w:left w:val="none" w:sz="0" w:space="0" w:color="auto"/>
                                                    <w:bottom w:val="none" w:sz="0" w:space="0" w:color="auto"/>
                                                    <w:right w:val="none" w:sz="0" w:space="0" w:color="auto"/>
                                                  </w:divBdr>
                                                </w:div>
                                                <w:div w:id="400248531">
                                                  <w:marLeft w:val="0"/>
                                                  <w:marRight w:val="0"/>
                                                  <w:marTop w:val="0"/>
                                                  <w:marBottom w:val="0"/>
                                                  <w:divBdr>
                                                    <w:top w:val="none" w:sz="0" w:space="0" w:color="auto"/>
                                                    <w:left w:val="none" w:sz="0" w:space="0" w:color="auto"/>
                                                    <w:bottom w:val="none" w:sz="0" w:space="0" w:color="auto"/>
                                                    <w:right w:val="none" w:sz="0" w:space="0" w:color="auto"/>
                                                  </w:divBdr>
                                                </w:div>
                                                <w:div w:id="226844919">
                                                  <w:marLeft w:val="0"/>
                                                  <w:marRight w:val="0"/>
                                                  <w:marTop w:val="0"/>
                                                  <w:marBottom w:val="0"/>
                                                  <w:divBdr>
                                                    <w:top w:val="none" w:sz="0" w:space="0" w:color="auto"/>
                                                    <w:left w:val="none" w:sz="0" w:space="0" w:color="auto"/>
                                                    <w:bottom w:val="none" w:sz="0" w:space="0" w:color="auto"/>
                                                    <w:right w:val="none" w:sz="0" w:space="0" w:color="auto"/>
                                                  </w:divBdr>
                                                </w:div>
                                                <w:div w:id="425269121">
                                                  <w:marLeft w:val="0"/>
                                                  <w:marRight w:val="0"/>
                                                  <w:marTop w:val="0"/>
                                                  <w:marBottom w:val="0"/>
                                                  <w:divBdr>
                                                    <w:top w:val="none" w:sz="0" w:space="0" w:color="auto"/>
                                                    <w:left w:val="none" w:sz="0" w:space="0" w:color="auto"/>
                                                    <w:bottom w:val="none" w:sz="0" w:space="0" w:color="auto"/>
                                                    <w:right w:val="none" w:sz="0" w:space="0" w:color="auto"/>
                                                  </w:divBdr>
                                                </w:div>
                                                <w:div w:id="1078861975">
                                                  <w:marLeft w:val="0"/>
                                                  <w:marRight w:val="0"/>
                                                  <w:marTop w:val="0"/>
                                                  <w:marBottom w:val="0"/>
                                                  <w:divBdr>
                                                    <w:top w:val="none" w:sz="0" w:space="0" w:color="auto"/>
                                                    <w:left w:val="none" w:sz="0" w:space="0" w:color="auto"/>
                                                    <w:bottom w:val="none" w:sz="0" w:space="0" w:color="auto"/>
                                                    <w:right w:val="none" w:sz="0" w:space="0" w:color="auto"/>
                                                  </w:divBdr>
                                                </w:div>
                                                <w:div w:id="1276250898">
                                                  <w:marLeft w:val="0"/>
                                                  <w:marRight w:val="0"/>
                                                  <w:marTop w:val="0"/>
                                                  <w:marBottom w:val="0"/>
                                                  <w:divBdr>
                                                    <w:top w:val="none" w:sz="0" w:space="0" w:color="auto"/>
                                                    <w:left w:val="none" w:sz="0" w:space="0" w:color="auto"/>
                                                    <w:bottom w:val="none" w:sz="0" w:space="0" w:color="auto"/>
                                                    <w:right w:val="none" w:sz="0" w:space="0" w:color="auto"/>
                                                  </w:divBdr>
                                                </w:div>
                                                <w:div w:id="748650426">
                                                  <w:marLeft w:val="0"/>
                                                  <w:marRight w:val="0"/>
                                                  <w:marTop w:val="0"/>
                                                  <w:marBottom w:val="0"/>
                                                  <w:divBdr>
                                                    <w:top w:val="none" w:sz="0" w:space="0" w:color="auto"/>
                                                    <w:left w:val="none" w:sz="0" w:space="0" w:color="auto"/>
                                                    <w:bottom w:val="none" w:sz="0" w:space="0" w:color="auto"/>
                                                    <w:right w:val="none" w:sz="0" w:space="0" w:color="auto"/>
                                                  </w:divBdr>
                                                </w:div>
                                                <w:div w:id="1039163113">
                                                  <w:marLeft w:val="0"/>
                                                  <w:marRight w:val="0"/>
                                                  <w:marTop w:val="0"/>
                                                  <w:marBottom w:val="0"/>
                                                  <w:divBdr>
                                                    <w:top w:val="none" w:sz="0" w:space="0" w:color="auto"/>
                                                    <w:left w:val="none" w:sz="0" w:space="0" w:color="auto"/>
                                                    <w:bottom w:val="none" w:sz="0" w:space="0" w:color="auto"/>
                                                    <w:right w:val="none" w:sz="0" w:space="0" w:color="auto"/>
                                                  </w:divBdr>
                                                </w:div>
                                                <w:div w:id="877011059">
                                                  <w:marLeft w:val="0"/>
                                                  <w:marRight w:val="0"/>
                                                  <w:marTop w:val="0"/>
                                                  <w:marBottom w:val="0"/>
                                                  <w:divBdr>
                                                    <w:top w:val="none" w:sz="0" w:space="0" w:color="auto"/>
                                                    <w:left w:val="none" w:sz="0" w:space="0" w:color="auto"/>
                                                    <w:bottom w:val="none" w:sz="0" w:space="0" w:color="auto"/>
                                                    <w:right w:val="none" w:sz="0" w:space="0" w:color="auto"/>
                                                  </w:divBdr>
                                                </w:div>
                                                <w:div w:id="1886673571">
                                                  <w:marLeft w:val="0"/>
                                                  <w:marRight w:val="0"/>
                                                  <w:marTop w:val="0"/>
                                                  <w:marBottom w:val="0"/>
                                                  <w:divBdr>
                                                    <w:top w:val="none" w:sz="0" w:space="0" w:color="auto"/>
                                                    <w:left w:val="none" w:sz="0" w:space="0" w:color="auto"/>
                                                    <w:bottom w:val="none" w:sz="0" w:space="0" w:color="auto"/>
                                                    <w:right w:val="none" w:sz="0" w:space="0" w:color="auto"/>
                                                  </w:divBdr>
                                                </w:div>
                                                <w:div w:id="1149709685">
                                                  <w:marLeft w:val="0"/>
                                                  <w:marRight w:val="0"/>
                                                  <w:marTop w:val="0"/>
                                                  <w:marBottom w:val="0"/>
                                                  <w:divBdr>
                                                    <w:top w:val="none" w:sz="0" w:space="0" w:color="auto"/>
                                                    <w:left w:val="none" w:sz="0" w:space="0" w:color="auto"/>
                                                    <w:bottom w:val="none" w:sz="0" w:space="0" w:color="auto"/>
                                                    <w:right w:val="none" w:sz="0" w:space="0" w:color="auto"/>
                                                  </w:divBdr>
                                                </w:div>
                                                <w:div w:id="155924804">
                                                  <w:marLeft w:val="0"/>
                                                  <w:marRight w:val="0"/>
                                                  <w:marTop w:val="0"/>
                                                  <w:marBottom w:val="0"/>
                                                  <w:divBdr>
                                                    <w:top w:val="none" w:sz="0" w:space="0" w:color="auto"/>
                                                    <w:left w:val="none" w:sz="0" w:space="0" w:color="auto"/>
                                                    <w:bottom w:val="none" w:sz="0" w:space="0" w:color="auto"/>
                                                    <w:right w:val="none" w:sz="0" w:space="0" w:color="auto"/>
                                                  </w:divBdr>
                                                </w:div>
                                                <w:div w:id="98792837">
                                                  <w:marLeft w:val="0"/>
                                                  <w:marRight w:val="0"/>
                                                  <w:marTop w:val="0"/>
                                                  <w:marBottom w:val="0"/>
                                                  <w:divBdr>
                                                    <w:top w:val="none" w:sz="0" w:space="0" w:color="auto"/>
                                                    <w:left w:val="none" w:sz="0" w:space="0" w:color="auto"/>
                                                    <w:bottom w:val="none" w:sz="0" w:space="0" w:color="auto"/>
                                                    <w:right w:val="none" w:sz="0" w:space="0" w:color="auto"/>
                                                  </w:divBdr>
                                                </w:div>
                                                <w:div w:id="450589091">
                                                  <w:marLeft w:val="0"/>
                                                  <w:marRight w:val="0"/>
                                                  <w:marTop w:val="0"/>
                                                  <w:marBottom w:val="0"/>
                                                  <w:divBdr>
                                                    <w:top w:val="none" w:sz="0" w:space="0" w:color="auto"/>
                                                    <w:left w:val="none" w:sz="0" w:space="0" w:color="auto"/>
                                                    <w:bottom w:val="none" w:sz="0" w:space="0" w:color="auto"/>
                                                    <w:right w:val="none" w:sz="0" w:space="0" w:color="auto"/>
                                                  </w:divBdr>
                                                </w:div>
                                                <w:div w:id="408844428">
                                                  <w:marLeft w:val="0"/>
                                                  <w:marRight w:val="0"/>
                                                  <w:marTop w:val="0"/>
                                                  <w:marBottom w:val="0"/>
                                                  <w:divBdr>
                                                    <w:top w:val="none" w:sz="0" w:space="0" w:color="auto"/>
                                                    <w:left w:val="none" w:sz="0" w:space="0" w:color="auto"/>
                                                    <w:bottom w:val="none" w:sz="0" w:space="0" w:color="auto"/>
                                                    <w:right w:val="none" w:sz="0" w:space="0" w:color="auto"/>
                                                  </w:divBdr>
                                                </w:div>
                                                <w:div w:id="1000036834">
                                                  <w:marLeft w:val="0"/>
                                                  <w:marRight w:val="0"/>
                                                  <w:marTop w:val="0"/>
                                                  <w:marBottom w:val="0"/>
                                                  <w:divBdr>
                                                    <w:top w:val="none" w:sz="0" w:space="0" w:color="auto"/>
                                                    <w:left w:val="none" w:sz="0" w:space="0" w:color="auto"/>
                                                    <w:bottom w:val="none" w:sz="0" w:space="0" w:color="auto"/>
                                                    <w:right w:val="none" w:sz="0" w:space="0" w:color="auto"/>
                                                  </w:divBdr>
                                                </w:div>
                                                <w:div w:id="1266423144">
                                                  <w:marLeft w:val="0"/>
                                                  <w:marRight w:val="0"/>
                                                  <w:marTop w:val="0"/>
                                                  <w:marBottom w:val="0"/>
                                                  <w:divBdr>
                                                    <w:top w:val="none" w:sz="0" w:space="0" w:color="auto"/>
                                                    <w:left w:val="none" w:sz="0" w:space="0" w:color="auto"/>
                                                    <w:bottom w:val="none" w:sz="0" w:space="0" w:color="auto"/>
                                                    <w:right w:val="none" w:sz="0" w:space="0" w:color="auto"/>
                                                  </w:divBdr>
                                                </w:div>
                                                <w:div w:id="1288662094">
                                                  <w:marLeft w:val="0"/>
                                                  <w:marRight w:val="0"/>
                                                  <w:marTop w:val="0"/>
                                                  <w:marBottom w:val="0"/>
                                                  <w:divBdr>
                                                    <w:top w:val="none" w:sz="0" w:space="0" w:color="auto"/>
                                                    <w:left w:val="none" w:sz="0" w:space="0" w:color="auto"/>
                                                    <w:bottom w:val="none" w:sz="0" w:space="0" w:color="auto"/>
                                                    <w:right w:val="none" w:sz="0" w:space="0" w:color="auto"/>
                                                  </w:divBdr>
                                                </w:div>
                                                <w:div w:id="95487317">
                                                  <w:marLeft w:val="0"/>
                                                  <w:marRight w:val="0"/>
                                                  <w:marTop w:val="0"/>
                                                  <w:marBottom w:val="0"/>
                                                  <w:divBdr>
                                                    <w:top w:val="none" w:sz="0" w:space="0" w:color="auto"/>
                                                    <w:left w:val="none" w:sz="0" w:space="0" w:color="auto"/>
                                                    <w:bottom w:val="none" w:sz="0" w:space="0" w:color="auto"/>
                                                    <w:right w:val="none" w:sz="0" w:space="0" w:color="auto"/>
                                                  </w:divBdr>
                                                </w:div>
                                                <w:div w:id="343360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3039387">
                              <w:marLeft w:val="0"/>
                              <w:marRight w:val="0"/>
                              <w:marTop w:val="0"/>
                              <w:marBottom w:val="0"/>
                              <w:divBdr>
                                <w:top w:val="none" w:sz="0" w:space="0" w:color="auto"/>
                                <w:left w:val="none" w:sz="0" w:space="0" w:color="auto"/>
                                <w:bottom w:val="none" w:sz="0" w:space="0" w:color="auto"/>
                                <w:right w:val="none" w:sz="0" w:space="0" w:color="auto"/>
                              </w:divBdr>
                              <w:divsChild>
                                <w:div w:id="89131162">
                                  <w:marLeft w:val="0"/>
                                  <w:marRight w:val="0"/>
                                  <w:marTop w:val="0"/>
                                  <w:marBottom w:val="0"/>
                                  <w:divBdr>
                                    <w:top w:val="none" w:sz="0" w:space="0" w:color="auto"/>
                                    <w:left w:val="none" w:sz="0" w:space="0" w:color="auto"/>
                                    <w:bottom w:val="none" w:sz="0" w:space="0" w:color="auto"/>
                                    <w:right w:val="none" w:sz="0" w:space="0" w:color="auto"/>
                                  </w:divBdr>
                                  <w:divsChild>
                                    <w:div w:id="1581450847">
                                      <w:marLeft w:val="0"/>
                                      <w:marRight w:val="0"/>
                                      <w:marTop w:val="0"/>
                                      <w:marBottom w:val="0"/>
                                      <w:divBdr>
                                        <w:top w:val="none" w:sz="0" w:space="0" w:color="auto"/>
                                        <w:left w:val="none" w:sz="0" w:space="0" w:color="auto"/>
                                        <w:bottom w:val="none" w:sz="0" w:space="0" w:color="auto"/>
                                        <w:right w:val="none" w:sz="0" w:space="0" w:color="auto"/>
                                      </w:divBdr>
                                      <w:divsChild>
                                        <w:div w:id="1453936835">
                                          <w:marLeft w:val="0"/>
                                          <w:marRight w:val="0"/>
                                          <w:marTop w:val="0"/>
                                          <w:marBottom w:val="0"/>
                                          <w:divBdr>
                                            <w:top w:val="none" w:sz="0" w:space="0" w:color="auto"/>
                                            <w:left w:val="none" w:sz="0" w:space="0" w:color="auto"/>
                                            <w:bottom w:val="none" w:sz="0" w:space="0" w:color="auto"/>
                                            <w:right w:val="none" w:sz="0" w:space="0" w:color="auto"/>
                                          </w:divBdr>
                                          <w:divsChild>
                                            <w:div w:id="1164710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54203090">
      <w:bodyDiv w:val="1"/>
      <w:marLeft w:val="0"/>
      <w:marRight w:val="0"/>
      <w:marTop w:val="0"/>
      <w:marBottom w:val="0"/>
      <w:divBdr>
        <w:top w:val="none" w:sz="0" w:space="0" w:color="auto"/>
        <w:left w:val="none" w:sz="0" w:space="0" w:color="auto"/>
        <w:bottom w:val="none" w:sz="0" w:space="0" w:color="auto"/>
        <w:right w:val="none" w:sz="0" w:space="0" w:color="auto"/>
      </w:divBdr>
    </w:div>
    <w:div w:id="1879245660">
      <w:bodyDiv w:val="1"/>
      <w:marLeft w:val="0"/>
      <w:marRight w:val="0"/>
      <w:marTop w:val="0"/>
      <w:marBottom w:val="0"/>
      <w:divBdr>
        <w:top w:val="none" w:sz="0" w:space="0" w:color="auto"/>
        <w:left w:val="none" w:sz="0" w:space="0" w:color="auto"/>
        <w:bottom w:val="none" w:sz="0" w:space="0" w:color="auto"/>
        <w:right w:val="none" w:sz="0" w:space="0" w:color="auto"/>
      </w:divBdr>
    </w:div>
    <w:div w:id="1907955187">
      <w:bodyDiv w:val="1"/>
      <w:marLeft w:val="0"/>
      <w:marRight w:val="0"/>
      <w:marTop w:val="0"/>
      <w:marBottom w:val="0"/>
      <w:divBdr>
        <w:top w:val="none" w:sz="0" w:space="0" w:color="auto"/>
        <w:left w:val="none" w:sz="0" w:space="0" w:color="auto"/>
        <w:bottom w:val="none" w:sz="0" w:space="0" w:color="auto"/>
        <w:right w:val="none" w:sz="0" w:space="0" w:color="auto"/>
      </w:divBdr>
    </w:div>
    <w:div w:id="2135950340">
      <w:bodyDiv w:val="1"/>
      <w:marLeft w:val="0"/>
      <w:marRight w:val="0"/>
      <w:marTop w:val="0"/>
      <w:marBottom w:val="0"/>
      <w:divBdr>
        <w:top w:val="none" w:sz="0" w:space="0" w:color="auto"/>
        <w:left w:val="none" w:sz="0" w:space="0" w:color="auto"/>
        <w:bottom w:val="none" w:sz="0" w:space="0" w:color="auto"/>
        <w:right w:val="none" w:sz="0" w:space="0" w:color="auto"/>
      </w:divBdr>
      <w:divsChild>
        <w:div w:id="1697736601">
          <w:marLeft w:val="0"/>
          <w:marRight w:val="0"/>
          <w:marTop w:val="0"/>
          <w:marBottom w:val="0"/>
          <w:divBdr>
            <w:top w:val="none" w:sz="0" w:space="0" w:color="auto"/>
            <w:left w:val="none" w:sz="0" w:space="0" w:color="auto"/>
            <w:bottom w:val="none" w:sz="0" w:space="0" w:color="auto"/>
            <w:right w:val="none" w:sz="0" w:space="0" w:color="auto"/>
          </w:divBdr>
          <w:divsChild>
            <w:div w:id="1790854361">
              <w:marLeft w:val="0"/>
              <w:marRight w:val="0"/>
              <w:marTop w:val="0"/>
              <w:marBottom w:val="0"/>
              <w:divBdr>
                <w:top w:val="none" w:sz="0" w:space="0" w:color="auto"/>
                <w:left w:val="none" w:sz="0" w:space="0" w:color="auto"/>
                <w:bottom w:val="none" w:sz="0" w:space="0" w:color="auto"/>
                <w:right w:val="none" w:sz="0" w:space="0" w:color="auto"/>
              </w:divBdr>
              <w:divsChild>
                <w:div w:id="1181629777">
                  <w:marLeft w:val="0"/>
                  <w:marRight w:val="0"/>
                  <w:marTop w:val="0"/>
                  <w:marBottom w:val="0"/>
                  <w:divBdr>
                    <w:top w:val="none" w:sz="0" w:space="0" w:color="auto"/>
                    <w:left w:val="none" w:sz="0" w:space="0" w:color="auto"/>
                    <w:bottom w:val="none" w:sz="0" w:space="0" w:color="auto"/>
                    <w:right w:val="none" w:sz="0" w:space="0" w:color="auto"/>
                  </w:divBdr>
                  <w:divsChild>
                    <w:div w:id="462700830">
                      <w:marLeft w:val="0"/>
                      <w:marRight w:val="0"/>
                      <w:marTop w:val="0"/>
                      <w:marBottom w:val="0"/>
                      <w:divBdr>
                        <w:top w:val="none" w:sz="0" w:space="0" w:color="auto"/>
                        <w:left w:val="none" w:sz="0" w:space="0" w:color="auto"/>
                        <w:bottom w:val="none" w:sz="0" w:space="0" w:color="auto"/>
                        <w:right w:val="none" w:sz="0" w:space="0" w:color="auto"/>
                      </w:divBdr>
                      <w:divsChild>
                        <w:div w:id="1442922224">
                          <w:marLeft w:val="0"/>
                          <w:marRight w:val="0"/>
                          <w:marTop w:val="0"/>
                          <w:marBottom w:val="0"/>
                          <w:divBdr>
                            <w:top w:val="none" w:sz="0" w:space="0" w:color="auto"/>
                            <w:left w:val="none" w:sz="0" w:space="0" w:color="auto"/>
                            <w:bottom w:val="none" w:sz="0" w:space="0" w:color="auto"/>
                            <w:right w:val="none" w:sz="0" w:space="0" w:color="auto"/>
                          </w:divBdr>
                          <w:divsChild>
                            <w:div w:id="975378396">
                              <w:marLeft w:val="0"/>
                              <w:marRight w:val="0"/>
                              <w:marTop w:val="0"/>
                              <w:marBottom w:val="0"/>
                              <w:divBdr>
                                <w:top w:val="none" w:sz="0" w:space="0" w:color="auto"/>
                                <w:left w:val="none" w:sz="0" w:space="0" w:color="auto"/>
                                <w:bottom w:val="none" w:sz="0" w:space="0" w:color="auto"/>
                                <w:right w:val="none" w:sz="0" w:space="0" w:color="auto"/>
                              </w:divBdr>
                              <w:divsChild>
                                <w:div w:id="1035813590">
                                  <w:marLeft w:val="0"/>
                                  <w:marRight w:val="0"/>
                                  <w:marTop w:val="0"/>
                                  <w:marBottom w:val="0"/>
                                  <w:divBdr>
                                    <w:top w:val="none" w:sz="0" w:space="0" w:color="auto"/>
                                    <w:left w:val="none" w:sz="0" w:space="0" w:color="auto"/>
                                    <w:bottom w:val="none" w:sz="0" w:space="0" w:color="auto"/>
                                    <w:right w:val="none" w:sz="0" w:space="0" w:color="auto"/>
                                  </w:divBdr>
                                  <w:divsChild>
                                    <w:div w:id="1520197417">
                                      <w:marLeft w:val="0"/>
                                      <w:marRight w:val="0"/>
                                      <w:marTop w:val="0"/>
                                      <w:marBottom w:val="0"/>
                                      <w:divBdr>
                                        <w:top w:val="none" w:sz="0" w:space="0" w:color="auto"/>
                                        <w:left w:val="none" w:sz="0" w:space="0" w:color="auto"/>
                                        <w:bottom w:val="none" w:sz="0" w:space="0" w:color="auto"/>
                                        <w:right w:val="none" w:sz="0" w:space="0" w:color="auto"/>
                                      </w:divBdr>
                                      <w:divsChild>
                                        <w:div w:id="902528021">
                                          <w:marLeft w:val="0"/>
                                          <w:marRight w:val="0"/>
                                          <w:marTop w:val="0"/>
                                          <w:marBottom w:val="0"/>
                                          <w:divBdr>
                                            <w:top w:val="none" w:sz="0" w:space="0" w:color="auto"/>
                                            <w:left w:val="none" w:sz="0" w:space="0" w:color="auto"/>
                                            <w:bottom w:val="none" w:sz="0" w:space="0" w:color="auto"/>
                                            <w:right w:val="none" w:sz="0" w:space="0" w:color="auto"/>
                                          </w:divBdr>
                                          <w:divsChild>
                                            <w:div w:id="125980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575</Words>
  <Characters>3282</Characters>
  <Application>Microsoft Office Word</Application>
  <DocSecurity>0</DocSecurity>
  <Lines>27</Lines>
  <Paragraphs>7</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3850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Aoken r01</cp:lastModifiedBy>
  <cp:revision>3</cp:revision>
  <cp:lastPrinted>2019-02-25T14:05:00Z</cp:lastPrinted>
  <dcterms:created xsi:type="dcterms:W3CDTF">2023-02-10T01:00:00Z</dcterms:created>
  <dcterms:modified xsi:type="dcterms:W3CDTF">2023-02-10T07:10:00Z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2022-06-21T15:34:57Z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e2147d14-a961-453e-8be3-cb31d27ec8ff</vt:lpwstr>
  </property>
  <property fmtid="{D5CDD505-2E9C-101B-9397-08002B2CF9AE}" pid="8" name="MSIP_Label_55339bf0-f345-473a-9ec8-6ca7c8197055_ContentBits">
    <vt:lpwstr>0</vt:lpwstr>
  </property>
</Properties>
</file>